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143" w:rsidRPr="000F5FA6" w:rsidRDefault="00664143" w:rsidP="00664143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F5FA6">
        <w:rPr>
          <w:rFonts w:ascii="Times New Roman" w:hAnsi="Times New Roman"/>
          <w:sz w:val="24"/>
          <w:szCs w:val="24"/>
        </w:rPr>
        <w:t>Приложение к ООП СОО</w:t>
      </w:r>
      <w:r w:rsidR="00D57874">
        <w:rPr>
          <w:rFonts w:ascii="Times New Roman" w:hAnsi="Times New Roman"/>
          <w:sz w:val="24"/>
          <w:szCs w:val="24"/>
        </w:rPr>
        <w:t xml:space="preserve"> (ФГОС)</w:t>
      </w:r>
    </w:p>
    <w:p w:rsidR="00664143" w:rsidRPr="000F5FA6" w:rsidRDefault="00664143" w:rsidP="00664143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F5FA6">
        <w:rPr>
          <w:rFonts w:ascii="Times New Roman" w:hAnsi="Times New Roman"/>
          <w:sz w:val="24"/>
          <w:szCs w:val="24"/>
        </w:rPr>
        <w:t>МБОУ «Сухаревская СОШ» НМР РТ</w:t>
      </w:r>
    </w:p>
    <w:p w:rsidR="00664143" w:rsidRPr="000F5FA6" w:rsidRDefault="00664143" w:rsidP="00664143">
      <w:pPr>
        <w:shd w:val="clear" w:color="auto" w:fill="FFFFFF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0F5FA6">
        <w:rPr>
          <w:rFonts w:ascii="Times New Roman" w:hAnsi="Times New Roman"/>
          <w:sz w:val="24"/>
          <w:szCs w:val="24"/>
        </w:rPr>
        <w:t>на 2020-2022г.г.</w:t>
      </w:r>
    </w:p>
    <w:p w:rsidR="00664143" w:rsidRDefault="00664143" w:rsidP="00664143">
      <w:pPr>
        <w:shd w:val="clear" w:color="auto" w:fill="FFFFFF"/>
        <w:ind w:firstLine="567"/>
        <w:jc w:val="both"/>
        <w:rPr>
          <w:sz w:val="20"/>
        </w:rPr>
      </w:pPr>
    </w:p>
    <w:p w:rsidR="00664143" w:rsidRDefault="00664143" w:rsidP="00664143">
      <w:pPr>
        <w:shd w:val="clear" w:color="auto" w:fill="FFFFFF"/>
        <w:ind w:firstLine="567"/>
        <w:jc w:val="both"/>
        <w:rPr>
          <w:sz w:val="20"/>
        </w:rPr>
      </w:pPr>
    </w:p>
    <w:p w:rsidR="00664143" w:rsidRPr="00073185" w:rsidRDefault="00664143" w:rsidP="00664143">
      <w:pPr>
        <w:ind w:firstLine="567"/>
        <w:jc w:val="both"/>
        <w:rPr>
          <w:rFonts w:ascii="Times New Roman" w:hAnsi="Times New Roman"/>
          <w:b/>
          <w:bCs/>
        </w:rPr>
      </w:pPr>
    </w:p>
    <w:p w:rsidR="00664143" w:rsidRPr="00073185" w:rsidRDefault="00664143" w:rsidP="00664143">
      <w:pPr>
        <w:ind w:firstLine="567"/>
        <w:jc w:val="both"/>
        <w:rPr>
          <w:rFonts w:ascii="Times New Roman" w:hAnsi="Times New Roman"/>
          <w:b/>
          <w:bCs/>
        </w:rPr>
      </w:pPr>
    </w:p>
    <w:p w:rsidR="00664143" w:rsidRPr="00073185" w:rsidRDefault="00664143" w:rsidP="00664143">
      <w:pPr>
        <w:ind w:firstLine="567"/>
        <w:jc w:val="both"/>
        <w:rPr>
          <w:rFonts w:ascii="Times New Roman" w:hAnsi="Times New Roman"/>
          <w:b/>
          <w:bCs/>
        </w:rPr>
      </w:pPr>
    </w:p>
    <w:p w:rsidR="00664143" w:rsidRPr="00073185" w:rsidRDefault="00664143" w:rsidP="00664143">
      <w:pPr>
        <w:ind w:firstLine="567"/>
        <w:jc w:val="both"/>
        <w:rPr>
          <w:rFonts w:ascii="Times New Roman" w:hAnsi="Times New Roman"/>
          <w:b/>
          <w:bCs/>
        </w:rPr>
      </w:pPr>
    </w:p>
    <w:p w:rsidR="00664143" w:rsidRPr="00073185" w:rsidRDefault="00664143" w:rsidP="00664143">
      <w:pPr>
        <w:ind w:firstLine="567"/>
        <w:jc w:val="both"/>
        <w:rPr>
          <w:rFonts w:ascii="Times New Roman" w:hAnsi="Times New Roman"/>
          <w:b/>
          <w:bCs/>
        </w:rPr>
      </w:pPr>
    </w:p>
    <w:p w:rsidR="00664143" w:rsidRDefault="00664143" w:rsidP="00664143">
      <w:pPr>
        <w:ind w:firstLine="567"/>
        <w:jc w:val="both"/>
        <w:rPr>
          <w:rFonts w:ascii="Times New Roman" w:hAnsi="Times New Roman"/>
          <w:b/>
        </w:rPr>
      </w:pPr>
    </w:p>
    <w:p w:rsidR="00664143" w:rsidRPr="00073185" w:rsidRDefault="00664143" w:rsidP="00664143">
      <w:pPr>
        <w:jc w:val="center"/>
        <w:rPr>
          <w:rFonts w:ascii="Times New Roman" w:hAnsi="Times New Roman"/>
          <w:b/>
        </w:rPr>
      </w:pPr>
      <w:r w:rsidRPr="00073185">
        <w:rPr>
          <w:rFonts w:ascii="Times New Roman" w:hAnsi="Times New Roman"/>
          <w:b/>
        </w:rPr>
        <w:t>РАБОЧАЯ ПРОГРАММА</w:t>
      </w:r>
    </w:p>
    <w:p w:rsidR="00664143" w:rsidRDefault="00664143" w:rsidP="00664143">
      <w:pPr>
        <w:spacing w:line="360" w:lineRule="auto"/>
        <w:jc w:val="center"/>
        <w:rPr>
          <w:rFonts w:ascii="Times New Roman" w:hAnsi="Times New Roman"/>
          <w:b/>
        </w:rPr>
      </w:pPr>
      <w:r w:rsidRPr="00E87612">
        <w:rPr>
          <w:rFonts w:ascii="Times New Roman" w:hAnsi="Times New Roman"/>
        </w:rPr>
        <w:t>ПО  ПРЕДМЕТУ</w:t>
      </w:r>
      <w:r w:rsidRPr="00E87612">
        <w:rPr>
          <w:rFonts w:ascii="Times New Roman" w:hAnsi="Times New Roman"/>
          <w:b/>
        </w:rPr>
        <w:t xml:space="preserve">  «</w:t>
      </w:r>
      <w:r w:rsidR="00787A85">
        <w:rPr>
          <w:rFonts w:ascii="Times New Roman" w:hAnsi="Times New Roman"/>
          <w:b/>
          <w:lang w:val="tt-RU"/>
        </w:rPr>
        <w:t>БИОЛОГИЯ</w:t>
      </w:r>
      <w:bookmarkStart w:id="0" w:name="_GoBack"/>
      <w:bookmarkEnd w:id="0"/>
      <w:r>
        <w:rPr>
          <w:rFonts w:ascii="Times New Roman" w:hAnsi="Times New Roman"/>
          <w:b/>
          <w:lang w:val="tt-RU"/>
        </w:rPr>
        <w:t xml:space="preserve"> </w:t>
      </w:r>
      <w:r w:rsidRPr="00E87612">
        <w:rPr>
          <w:rFonts w:ascii="Times New Roman" w:hAnsi="Times New Roman"/>
          <w:b/>
        </w:rPr>
        <w:t>»</w:t>
      </w:r>
    </w:p>
    <w:p w:rsidR="00664143" w:rsidRPr="001833B9" w:rsidRDefault="00664143" w:rsidP="00664143">
      <w:pPr>
        <w:spacing w:line="360" w:lineRule="auto"/>
        <w:ind w:firstLine="567"/>
        <w:jc w:val="center"/>
        <w:rPr>
          <w:rFonts w:ascii="Times New Roman" w:hAnsi="Times New Roman"/>
          <w:b/>
        </w:rPr>
      </w:pPr>
      <w:r w:rsidRPr="00E87612">
        <w:rPr>
          <w:rFonts w:ascii="Times New Roman" w:hAnsi="Times New Roman"/>
        </w:rPr>
        <w:t xml:space="preserve">НА УРОВЕНЬ </w:t>
      </w:r>
      <w:r>
        <w:rPr>
          <w:rFonts w:ascii="Times New Roman" w:hAnsi="Times New Roman"/>
        </w:rPr>
        <w:t xml:space="preserve">СРЕДНЕГО </w:t>
      </w:r>
      <w:r w:rsidRPr="00E87612">
        <w:rPr>
          <w:rFonts w:ascii="Times New Roman" w:hAnsi="Times New Roman"/>
        </w:rPr>
        <w:t>ОБЩЕГО ОБРАЗОВАНИЯ</w:t>
      </w:r>
    </w:p>
    <w:p w:rsidR="00664143" w:rsidRPr="00073185" w:rsidRDefault="00664143" w:rsidP="00664143">
      <w:pPr>
        <w:spacing w:line="360" w:lineRule="auto"/>
        <w:ind w:firstLine="567"/>
        <w:jc w:val="both"/>
        <w:rPr>
          <w:rFonts w:ascii="Times New Roman" w:hAnsi="Times New Roman"/>
          <w:b/>
        </w:rPr>
      </w:pPr>
    </w:p>
    <w:p w:rsidR="00664143" w:rsidRPr="00073185" w:rsidRDefault="00664143" w:rsidP="00664143">
      <w:pPr>
        <w:spacing w:line="360" w:lineRule="auto"/>
        <w:ind w:firstLine="567"/>
        <w:jc w:val="both"/>
        <w:rPr>
          <w:rFonts w:ascii="Times New Roman" w:hAnsi="Times New Roman"/>
          <w:b/>
        </w:rPr>
      </w:pPr>
    </w:p>
    <w:p w:rsidR="00664143" w:rsidRDefault="00664143" w:rsidP="00664143"/>
    <w:p w:rsidR="00664143" w:rsidRDefault="00664143" w:rsidP="00664143">
      <w:pPr>
        <w:shd w:val="clear" w:color="auto" w:fill="FFFFFF"/>
        <w:ind w:firstLine="567"/>
        <w:jc w:val="both"/>
        <w:rPr>
          <w:sz w:val="20"/>
        </w:rPr>
      </w:pPr>
    </w:p>
    <w:p w:rsidR="00664143" w:rsidRDefault="00664143" w:rsidP="00664143">
      <w:pPr>
        <w:shd w:val="clear" w:color="auto" w:fill="FFFFFF"/>
        <w:ind w:firstLine="567"/>
        <w:jc w:val="both"/>
        <w:rPr>
          <w:sz w:val="20"/>
        </w:rPr>
      </w:pPr>
    </w:p>
    <w:p w:rsidR="00664143" w:rsidRPr="00073185" w:rsidRDefault="00664143" w:rsidP="00664143">
      <w:pPr>
        <w:ind w:firstLine="567"/>
        <w:jc w:val="both"/>
        <w:rPr>
          <w:rFonts w:ascii="Times New Roman" w:hAnsi="Times New Roman"/>
          <w:b/>
          <w:bCs/>
        </w:rPr>
      </w:pPr>
    </w:p>
    <w:p w:rsidR="00664143" w:rsidRPr="00073185" w:rsidRDefault="00664143" w:rsidP="00664143">
      <w:pPr>
        <w:ind w:firstLine="567"/>
        <w:jc w:val="both"/>
        <w:rPr>
          <w:rFonts w:ascii="Times New Roman" w:hAnsi="Times New Roman"/>
          <w:b/>
          <w:bCs/>
        </w:rPr>
      </w:pPr>
    </w:p>
    <w:p w:rsidR="00664143" w:rsidRPr="00073185" w:rsidRDefault="00664143" w:rsidP="00664143">
      <w:pPr>
        <w:ind w:firstLine="567"/>
        <w:jc w:val="both"/>
        <w:rPr>
          <w:rFonts w:ascii="Times New Roman" w:hAnsi="Times New Roman"/>
          <w:b/>
          <w:bCs/>
        </w:rPr>
      </w:pPr>
    </w:p>
    <w:p w:rsidR="00664143" w:rsidRPr="00073185" w:rsidRDefault="00664143" w:rsidP="00664143">
      <w:pPr>
        <w:ind w:firstLine="567"/>
        <w:jc w:val="both"/>
        <w:rPr>
          <w:rFonts w:ascii="Times New Roman" w:hAnsi="Times New Roman"/>
          <w:b/>
          <w:bCs/>
        </w:rPr>
      </w:pPr>
    </w:p>
    <w:p w:rsidR="00664143" w:rsidRPr="00073185" w:rsidRDefault="00664143" w:rsidP="00664143">
      <w:pPr>
        <w:ind w:firstLine="567"/>
        <w:jc w:val="both"/>
        <w:rPr>
          <w:rFonts w:ascii="Times New Roman" w:hAnsi="Times New Roman"/>
          <w:b/>
          <w:bCs/>
        </w:rPr>
      </w:pPr>
    </w:p>
    <w:p w:rsidR="00664143" w:rsidRDefault="00664143" w:rsidP="00664143">
      <w:pPr>
        <w:ind w:firstLine="567"/>
        <w:jc w:val="both"/>
        <w:rPr>
          <w:rFonts w:ascii="Times New Roman" w:hAnsi="Times New Roman"/>
          <w:b/>
        </w:rPr>
      </w:pPr>
    </w:p>
    <w:p w:rsidR="00664143" w:rsidRPr="001833B9" w:rsidRDefault="00664143" w:rsidP="00664143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</w:t>
      </w:r>
    </w:p>
    <w:p w:rsidR="00664143" w:rsidRPr="00073185" w:rsidRDefault="00664143" w:rsidP="00664143">
      <w:pPr>
        <w:spacing w:line="360" w:lineRule="auto"/>
        <w:ind w:firstLine="567"/>
        <w:jc w:val="both"/>
        <w:rPr>
          <w:rFonts w:ascii="Times New Roman" w:hAnsi="Times New Roman"/>
          <w:b/>
        </w:rPr>
      </w:pPr>
    </w:p>
    <w:p w:rsidR="00664143" w:rsidRPr="00073185" w:rsidRDefault="00664143" w:rsidP="00664143">
      <w:pPr>
        <w:spacing w:line="360" w:lineRule="auto"/>
        <w:ind w:firstLine="567"/>
        <w:jc w:val="both"/>
        <w:rPr>
          <w:rFonts w:ascii="Times New Roman" w:hAnsi="Times New Roman"/>
          <w:b/>
        </w:rPr>
      </w:pPr>
    </w:p>
    <w:p w:rsidR="00664143" w:rsidRDefault="00664143" w:rsidP="00664143"/>
    <w:p w:rsidR="001305E5" w:rsidRDefault="001305E5" w:rsidP="001305E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305E5" w:rsidRDefault="001305E5" w:rsidP="001305E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305E5" w:rsidRDefault="001305E5" w:rsidP="001305E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305E5" w:rsidRDefault="001305E5" w:rsidP="001305E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305E5" w:rsidRDefault="001305E5" w:rsidP="001305E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305E5" w:rsidRDefault="001305E5" w:rsidP="001305E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305E5" w:rsidRDefault="001305E5" w:rsidP="001305E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305E5" w:rsidRDefault="001305E5" w:rsidP="001305E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305E5" w:rsidRDefault="001305E5" w:rsidP="001305E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305E5" w:rsidRDefault="001305E5" w:rsidP="001305E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305E5" w:rsidRDefault="001305E5" w:rsidP="001305E5">
      <w:pPr>
        <w:shd w:val="clear" w:color="auto" w:fill="FFFFFF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305E5" w:rsidRPr="00F07BB3" w:rsidRDefault="001305E5" w:rsidP="001305E5">
      <w:pPr>
        <w:shd w:val="clear" w:color="auto" w:fill="FFFFFF"/>
        <w:jc w:val="center"/>
        <w:rPr>
          <w:rFonts w:ascii="Times New Roman" w:eastAsia="Times New Roman" w:hAnsi="Times New Roman"/>
          <w:bCs/>
        </w:rPr>
      </w:pPr>
      <w:r w:rsidRPr="00F07BB3">
        <w:rPr>
          <w:rFonts w:ascii="Times New Roman" w:eastAsia="Times New Roman" w:hAnsi="Times New Roman"/>
          <w:bCs/>
        </w:rPr>
        <w:t>с. Сухарево, 2020</w:t>
      </w:r>
      <w:r>
        <w:rPr>
          <w:rFonts w:ascii="Times New Roman" w:eastAsia="Times New Roman" w:hAnsi="Times New Roman"/>
          <w:bCs/>
        </w:rPr>
        <w:t>г.</w:t>
      </w:r>
    </w:p>
    <w:p w:rsidR="00B97C3D" w:rsidRPr="00B97C3D" w:rsidRDefault="00B97C3D" w:rsidP="00B97C3D">
      <w:pPr>
        <w:tabs>
          <w:tab w:val="left" w:pos="1905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72EFB" w:rsidRPr="00D205F0" w:rsidRDefault="00C72EFB" w:rsidP="00C72EFB">
      <w:pPr>
        <w:pStyle w:val="a3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:rsidR="0065671B" w:rsidRPr="00BB79D0" w:rsidRDefault="0065671B" w:rsidP="00FF0132">
      <w:pPr>
        <w:pStyle w:val="a3"/>
        <w:ind w:left="-567"/>
        <w:jc w:val="center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</w:t>
      </w:r>
      <w:r w:rsidR="008D6609">
        <w:rPr>
          <w:rFonts w:ascii="Times New Roman" w:hAnsi="Times New Roman"/>
          <w:b/>
          <w:sz w:val="24"/>
          <w:szCs w:val="24"/>
        </w:rPr>
        <w:t xml:space="preserve"> обу</w:t>
      </w:r>
      <w:r w:rsidRPr="00BB79D0">
        <w:rPr>
          <w:rFonts w:ascii="Times New Roman" w:hAnsi="Times New Roman"/>
          <w:b/>
          <w:sz w:val="24"/>
          <w:szCs w:val="24"/>
        </w:rPr>
        <w:t>ча</w:t>
      </w:r>
      <w:r w:rsidR="008D6609">
        <w:rPr>
          <w:rFonts w:ascii="Times New Roman" w:hAnsi="Times New Roman"/>
          <w:b/>
          <w:sz w:val="24"/>
          <w:szCs w:val="24"/>
        </w:rPr>
        <w:t>ю</w:t>
      </w:r>
      <w:r w:rsidRPr="00BB79D0">
        <w:rPr>
          <w:rFonts w:ascii="Times New Roman" w:hAnsi="Times New Roman"/>
          <w:b/>
          <w:sz w:val="24"/>
          <w:szCs w:val="24"/>
        </w:rPr>
        <w:t>щихся 10 класса.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В результате изучения биологии на базовом уровне </w:t>
      </w:r>
      <w:r w:rsidR="008D6609">
        <w:rPr>
          <w:rFonts w:ascii="Times New Roman" w:hAnsi="Times New Roman"/>
          <w:b/>
          <w:sz w:val="24"/>
          <w:szCs w:val="24"/>
        </w:rPr>
        <w:t>обучающийся</w:t>
      </w:r>
      <w:r w:rsidRPr="00BB79D0">
        <w:rPr>
          <w:rFonts w:ascii="Times New Roman" w:hAnsi="Times New Roman"/>
          <w:b/>
          <w:sz w:val="24"/>
          <w:szCs w:val="24"/>
        </w:rPr>
        <w:t xml:space="preserve"> должен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 знать/понимать</w:t>
      </w:r>
      <w:r w:rsidR="008D6609">
        <w:rPr>
          <w:rFonts w:ascii="Times New Roman" w:hAnsi="Times New Roman"/>
          <w:b/>
          <w:sz w:val="24"/>
          <w:szCs w:val="24"/>
        </w:rPr>
        <w:t>: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79D0">
        <w:rPr>
          <w:rFonts w:ascii="Times New Roman" w:hAnsi="Times New Roman"/>
          <w:b/>
          <w:sz w:val="24"/>
          <w:szCs w:val="24"/>
          <w:lang w:eastAsia="ru-RU"/>
        </w:rPr>
        <w:t>основные положения</w:t>
      </w:r>
      <w:r w:rsidRPr="00BB79D0">
        <w:rPr>
          <w:rFonts w:ascii="Times New Roman" w:hAnsi="Times New Roman"/>
          <w:sz w:val="24"/>
          <w:szCs w:val="24"/>
          <w:lang w:eastAsia="ru-RU"/>
        </w:rPr>
        <w:t xml:space="preserve"> клеточной теории, сущность законов Г.Менделя, закономерностей изменчивости;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79D0">
        <w:rPr>
          <w:rFonts w:ascii="Times New Roman" w:hAnsi="Times New Roman"/>
          <w:b/>
          <w:sz w:val="24"/>
          <w:szCs w:val="24"/>
          <w:lang w:eastAsia="ru-RU"/>
        </w:rPr>
        <w:t>строение биологических объектов:</w:t>
      </w:r>
      <w:r w:rsidRPr="00BB79D0">
        <w:rPr>
          <w:rFonts w:ascii="Times New Roman" w:hAnsi="Times New Roman"/>
          <w:sz w:val="24"/>
          <w:szCs w:val="24"/>
          <w:lang w:eastAsia="ru-RU"/>
        </w:rPr>
        <w:t xml:space="preserve"> клетки; генов и хромосом; 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sz w:val="24"/>
          <w:szCs w:val="24"/>
        </w:rPr>
        <w:t>сущность биологических процессов: метаболизм, размножение, оплодотворение, действие естественного и искусственного отбора;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>биологическуютерминологию и символику;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>уметь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объяснять: </w:t>
      </w:r>
      <w:r w:rsidRPr="00BB79D0">
        <w:rPr>
          <w:rFonts w:ascii="Times New Roman" w:hAnsi="Times New Roman"/>
          <w:sz w:val="24"/>
          <w:szCs w:val="24"/>
        </w:rPr>
        <w:t>роль  биологии в формировании научного мировоззрения; вклад биологических теорий в формировании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среды, нарушений развития организмов, наследственных заболеваний, мутаций;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решать </w:t>
      </w:r>
      <w:r w:rsidRPr="00BB79D0">
        <w:rPr>
          <w:rFonts w:ascii="Times New Roman" w:hAnsi="Times New Roman"/>
          <w:sz w:val="24"/>
          <w:szCs w:val="24"/>
        </w:rPr>
        <w:t xml:space="preserve">элементарные биологические задачи; составлять элементарные схемы скрещивания; 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определять </w:t>
      </w:r>
      <w:r w:rsidRPr="00BB79D0">
        <w:rPr>
          <w:rFonts w:ascii="Times New Roman" w:hAnsi="Times New Roman"/>
          <w:sz w:val="24"/>
          <w:szCs w:val="24"/>
        </w:rPr>
        <w:t>фенотипы организмов по известным генотипам , а генотипы по фенотипам;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>выявлять</w:t>
      </w:r>
      <w:r w:rsidRPr="00BB79D0">
        <w:rPr>
          <w:rFonts w:ascii="Times New Roman" w:hAnsi="Times New Roman"/>
          <w:sz w:val="24"/>
          <w:szCs w:val="24"/>
        </w:rPr>
        <w:t xml:space="preserve">  источникимутагеновв окружающей среде (косвенно);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сравнивать: </w:t>
      </w:r>
      <w:r w:rsidRPr="00BB79D0">
        <w:rPr>
          <w:rFonts w:ascii="Times New Roman" w:hAnsi="Times New Roman"/>
          <w:sz w:val="24"/>
          <w:szCs w:val="24"/>
        </w:rPr>
        <w:t>биологические объекты (тела живой и неживой природы по химическому составу, зародыши человека и других млекопитающих),процессы (естественный и искусственный отбор, половое и бесполое размножение) и делать выводы на основании сравнения;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анализировать и оценивать </w:t>
      </w:r>
      <w:r w:rsidRPr="00BB79D0">
        <w:rPr>
          <w:rFonts w:ascii="Times New Roman" w:hAnsi="Times New Roman"/>
          <w:sz w:val="24"/>
          <w:szCs w:val="24"/>
        </w:rPr>
        <w:t>различные гипотезы сущности жизни ;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изучать </w:t>
      </w:r>
      <w:r w:rsidRPr="00BB79D0">
        <w:rPr>
          <w:rFonts w:ascii="Times New Roman" w:hAnsi="Times New Roman"/>
          <w:sz w:val="24"/>
          <w:szCs w:val="24"/>
        </w:rPr>
        <w:t xml:space="preserve"> и составлять свои родословные;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находить </w:t>
      </w:r>
      <w:r w:rsidRPr="00BB79D0">
        <w:rPr>
          <w:rFonts w:ascii="Times New Roman" w:hAnsi="Times New Roman"/>
          <w:sz w:val="24"/>
          <w:szCs w:val="24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её оценивать;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>использовать приобретённые знания и умения в практической деятельности и повседневной жизни  для: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sz w:val="24"/>
          <w:szCs w:val="24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sz w:val="24"/>
          <w:szCs w:val="24"/>
        </w:rPr>
        <w:t>оказания первой помощи при простудных и других заболеваниях, отравления пищевыми продуктами;</w:t>
      </w:r>
    </w:p>
    <w:p w:rsidR="0065671B" w:rsidRPr="00BB79D0" w:rsidRDefault="0065671B" w:rsidP="0065671B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sz w:val="24"/>
          <w:szCs w:val="24"/>
        </w:rPr>
        <w:t>этических аспектов некоторых исследований в области биотехнологии (клонирование, искусственное оплодотворение).</w:t>
      </w:r>
    </w:p>
    <w:p w:rsidR="0065671B" w:rsidRDefault="0065671B" w:rsidP="0065671B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</w:p>
    <w:p w:rsidR="0065671B" w:rsidRPr="00BB79D0" w:rsidRDefault="0065671B" w:rsidP="0065671B">
      <w:pPr>
        <w:pStyle w:val="a3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>Требования к уровню подготовки вып</w:t>
      </w:r>
      <w:r>
        <w:rPr>
          <w:rFonts w:ascii="Times New Roman" w:hAnsi="Times New Roman"/>
          <w:b/>
          <w:sz w:val="24"/>
          <w:szCs w:val="24"/>
        </w:rPr>
        <w:t>ускников(11 класс)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В результате изучения биологии на базовом уровне  </w:t>
      </w:r>
      <w:r>
        <w:rPr>
          <w:rFonts w:ascii="Times New Roman" w:hAnsi="Times New Roman"/>
          <w:b/>
          <w:sz w:val="24"/>
          <w:szCs w:val="24"/>
        </w:rPr>
        <w:t>выпускник</w:t>
      </w:r>
      <w:r w:rsidRPr="00BB79D0">
        <w:rPr>
          <w:rFonts w:ascii="Times New Roman" w:hAnsi="Times New Roman"/>
          <w:b/>
          <w:sz w:val="24"/>
          <w:szCs w:val="24"/>
        </w:rPr>
        <w:t xml:space="preserve">  должен   знать/понимать: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>основные положения</w:t>
      </w:r>
      <w:r w:rsidRPr="00BB79D0">
        <w:rPr>
          <w:rFonts w:ascii="Times New Roman" w:hAnsi="Times New Roman"/>
          <w:sz w:val="24"/>
          <w:szCs w:val="24"/>
        </w:rPr>
        <w:t xml:space="preserve"> биологических теорий (клеточная, эволюционная теория Ч. Дарвина); учение В.И.Вернадского о биосфере; сущность законов Г.Менделя, закономерностей изменчивости;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>строение биологических объектов:</w:t>
      </w:r>
      <w:r w:rsidRPr="00BB79D0">
        <w:rPr>
          <w:rFonts w:ascii="Times New Roman" w:hAnsi="Times New Roman"/>
          <w:sz w:val="24"/>
          <w:szCs w:val="24"/>
        </w:rPr>
        <w:t xml:space="preserve"> клетки; генов и хромосом; вида и экосистем (структура);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>сущность биологических процессов</w:t>
      </w:r>
      <w:r w:rsidRPr="00BB79D0">
        <w:rPr>
          <w:rFonts w:ascii="Times New Roman" w:hAnsi="Times New Roman"/>
          <w:sz w:val="24"/>
          <w:szCs w:val="24"/>
        </w:rPr>
        <w:t>: размножение, оплодотворение, действие естественного и искусственного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>вклад выдающихся учёных</w:t>
      </w:r>
      <w:r w:rsidRPr="00BB79D0">
        <w:rPr>
          <w:rFonts w:ascii="Times New Roman" w:hAnsi="Times New Roman"/>
          <w:sz w:val="24"/>
          <w:szCs w:val="24"/>
        </w:rPr>
        <w:t xml:space="preserve"> в развитие </w:t>
      </w:r>
      <w:r w:rsidRPr="00BB79D0">
        <w:rPr>
          <w:rFonts w:ascii="Times New Roman" w:hAnsi="Times New Roman"/>
          <w:b/>
          <w:sz w:val="24"/>
          <w:szCs w:val="24"/>
        </w:rPr>
        <w:t>биологической науки; биологическую</w:t>
      </w:r>
      <w:r w:rsidR="008D6609">
        <w:rPr>
          <w:rFonts w:ascii="Times New Roman" w:hAnsi="Times New Roman"/>
          <w:b/>
          <w:sz w:val="24"/>
          <w:szCs w:val="24"/>
        </w:rPr>
        <w:t xml:space="preserve"> </w:t>
      </w:r>
      <w:r w:rsidRPr="00BB79D0">
        <w:rPr>
          <w:rFonts w:ascii="Times New Roman" w:hAnsi="Times New Roman"/>
          <w:b/>
          <w:sz w:val="24"/>
          <w:szCs w:val="24"/>
        </w:rPr>
        <w:t>терминологию и символику;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B79D0">
        <w:rPr>
          <w:rFonts w:ascii="Times New Roman" w:hAnsi="Times New Roman"/>
          <w:b/>
          <w:sz w:val="24"/>
          <w:szCs w:val="24"/>
          <w:u w:val="single"/>
        </w:rPr>
        <w:t>уметь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объяснять: </w:t>
      </w:r>
      <w:r w:rsidRPr="00BB79D0">
        <w:rPr>
          <w:rFonts w:ascii="Times New Roman" w:hAnsi="Times New Roman"/>
          <w:sz w:val="24"/>
          <w:szCs w:val="24"/>
        </w:rPr>
        <w:t>роль биологии в формировании научного мировоззрения; вклад биологических теорий в формировании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среды,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необходимость сохранения многообразия видов;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lastRenderedPageBreak/>
        <w:t xml:space="preserve">решать </w:t>
      </w:r>
      <w:r w:rsidRPr="00BB79D0">
        <w:rPr>
          <w:rFonts w:ascii="Times New Roman" w:hAnsi="Times New Roman"/>
          <w:sz w:val="24"/>
          <w:szCs w:val="24"/>
        </w:rPr>
        <w:t>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описывать </w:t>
      </w:r>
      <w:r w:rsidRPr="00BB79D0">
        <w:rPr>
          <w:rFonts w:ascii="Times New Roman" w:hAnsi="Times New Roman"/>
          <w:sz w:val="24"/>
          <w:szCs w:val="24"/>
        </w:rPr>
        <w:t>особей видов по морфологическому критерию;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выявлять </w:t>
      </w:r>
      <w:r w:rsidRPr="00BB79D0">
        <w:rPr>
          <w:rFonts w:ascii="Times New Roman" w:hAnsi="Times New Roman"/>
          <w:sz w:val="24"/>
          <w:szCs w:val="24"/>
        </w:rPr>
        <w:t>приспособления организмов к среде обитания, источники мутагеновв окружающей среде (косвенно), антропогенные изменения в своей местности;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сравнивать: </w:t>
      </w:r>
      <w:r w:rsidRPr="00BB79D0">
        <w:rPr>
          <w:rFonts w:ascii="Times New Roman" w:hAnsi="Times New Roman"/>
          <w:sz w:val="24"/>
          <w:szCs w:val="24"/>
        </w:rPr>
        <w:t>биологические объекты (тела живой и неживой природы по химическому составу, зародыши человека и других млекопитающих, природные экосистемы и агроэкосистемы своей местности),процессы (естественный и искусственный отбор, половое и бесполое размножение) и делать выводы на основании сравнения;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анализировать и оценивать </w:t>
      </w:r>
      <w:r w:rsidRPr="00BB79D0">
        <w:rPr>
          <w:rFonts w:ascii="Times New Roman" w:hAnsi="Times New Roman"/>
          <w:sz w:val="24"/>
          <w:szCs w:val="24"/>
        </w:rPr>
        <w:t>различные гипотезы сущности  жизни, жизни и человека, последствия собственной деятельности</w:t>
      </w:r>
      <w:r w:rsidR="00745B91">
        <w:rPr>
          <w:rFonts w:ascii="Times New Roman" w:hAnsi="Times New Roman"/>
          <w:sz w:val="24"/>
          <w:szCs w:val="24"/>
        </w:rPr>
        <w:t xml:space="preserve"> </w:t>
      </w:r>
      <w:r w:rsidRPr="00BB79D0">
        <w:rPr>
          <w:rFonts w:ascii="Times New Roman" w:hAnsi="Times New Roman"/>
          <w:sz w:val="24"/>
          <w:szCs w:val="24"/>
        </w:rPr>
        <w:t>в окружающей среде;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изучать </w:t>
      </w:r>
      <w:r w:rsidRPr="00BB79D0">
        <w:rPr>
          <w:rFonts w:ascii="Times New Roman" w:hAnsi="Times New Roman"/>
          <w:sz w:val="24"/>
          <w:szCs w:val="24"/>
        </w:rPr>
        <w:t>изменения в экосистемах на биологических моделях;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 xml:space="preserve">находить </w:t>
      </w:r>
      <w:r w:rsidRPr="00BB79D0">
        <w:rPr>
          <w:rFonts w:ascii="Times New Roman" w:hAnsi="Times New Roman"/>
          <w:sz w:val="24"/>
          <w:szCs w:val="24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её оценивать;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b/>
          <w:sz w:val="24"/>
          <w:szCs w:val="24"/>
        </w:rPr>
      </w:pPr>
      <w:r w:rsidRPr="00BB79D0">
        <w:rPr>
          <w:rFonts w:ascii="Times New Roman" w:hAnsi="Times New Roman"/>
          <w:b/>
          <w:sz w:val="24"/>
          <w:szCs w:val="24"/>
        </w:rPr>
        <w:t>использовать приобретённые знания и умения в практической деятельности и повседневной жизни для: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sz w:val="24"/>
          <w:szCs w:val="24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sz w:val="24"/>
          <w:szCs w:val="24"/>
        </w:rPr>
        <w:t>оказания первой помощи при простудных и других заболеваниях, отравления пищевыми продуктами;</w:t>
      </w:r>
    </w:p>
    <w:p w:rsidR="0065671B" w:rsidRPr="00BB79D0" w:rsidRDefault="0065671B" w:rsidP="0065671B">
      <w:pPr>
        <w:ind w:left="-567"/>
        <w:jc w:val="both"/>
        <w:rPr>
          <w:rFonts w:ascii="Times New Roman" w:hAnsi="Times New Roman"/>
          <w:sz w:val="24"/>
          <w:szCs w:val="24"/>
        </w:rPr>
      </w:pPr>
      <w:r w:rsidRPr="00BB79D0">
        <w:rPr>
          <w:rFonts w:ascii="Times New Roman" w:hAnsi="Times New Roman"/>
          <w:sz w:val="24"/>
          <w:szCs w:val="24"/>
        </w:rPr>
        <w:t xml:space="preserve">оценки этических аспектов некоторых исследований в области биотехнологии (клонирование, искусственное оплодотворение).                   </w:t>
      </w:r>
    </w:p>
    <w:p w:rsidR="0065671B" w:rsidRPr="00BB79D0" w:rsidRDefault="0065671B" w:rsidP="0065671B">
      <w:pPr>
        <w:jc w:val="both"/>
        <w:rPr>
          <w:rFonts w:ascii="Times New Roman" w:eastAsiaTheme="minorHAnsi" w:hAnsi="Times New Roman"/>
          <w:sz w:val="24"/>
          <w:szCs w:val="24"/>
        </w:rPr>
      </w:pPr>
    </w:p>
    <w:p w:rsidR="00745B91" w:rsidRPr="006E6B0F" w:rsidRDefault="00745B91" w:rsidP="006E6B0F">
      <w:pPr>
        <w:pStyle w:val="13"/>
        <w:spacing w:after="0"/>
        <w:jc w:val="both"/>
        <w:rPr>
          <w:rFonts w:cs="Times New Roman"/>
          <w:b/>
          <w:sz w:val="24"/>
          <w:szCs w:val="24"/>
        </w:rPr>
      </w:pPr>
      <w:r w:rsidRPr="006E6B0F">
        <w:rPr>
          <w:rFonts w:cs="Times New Roman"/>
          <w:b/>
          <w:sz w:val="24"/>
          <w:szCs w:val="24"/>
        </w:rPr>
        <w:t>Содержание программы 10 класс.</w:t>
      </w:r>
    </w:p>
    <w:p w:rsidR="006E6B0F" w:rsidRPr="006E6B0F" w:rsidRDefault="006E6B0F" w:rsidP="006E6B0F">
      <w:pPr>
        <w:spacing w:before="75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6E6B0F">
        <w:rPr>
          <w:rFonts w:ascii="Times New Roman" w:hAnsi="Times New Roman"/>
          <w:b/>
          <w:bCs/>
          <w:sz w:val="24"/>
          <w:szCs w:val="24"/>
        </w:rPr>
        <w:t>Введение (5 ч)</w:t>
      </w:r>
    </w:p>
    <w:p w:rsidR="006E6B0F" w:rsidRPr="006E6B0F" w:rsidRDefault="006E6B0F" w:rsidP="006E6B0F">
      <w:pPr>
        <w:spacing w:before="75"/>
        <w:ind w:firstLine="708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Биология как наука. Место биологии в системе наук. Значение биологии для понимания научной картины мира. Связь биологических дисциплин с другими науками (химией, физикой, математикой, географией, астрономией и др.). Место курса «Общая биология» в системе естественнонаучных дисциплин. Цели и задачи курса.</w:t>
      </w:r>
    </w:p>
    <w:p w:rsidR="006E6B0F" w:rsidRPr="006E6B0F" w:rsidRDefault="006E6B0F" w:rsidP="006E6B0F">
      <w:pPr>
        <w:spacing w:before="75"/>
        <w:ind w:firstLine="708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b/>
          <w:bCs/>
          <w:sz w:val="24"/>
          <w:szCs w:val="24"/>
        </w:rPr>
        <w:t>Демонстрация</w:t>
      </w:r>
      <w:r w:rsidRPr="006E6B0F">
        <w:rPr>
          <w:rFonts w:ascii="Times New Roman" w:hAnsi="Times New Roman"/>
          <w:sz w:val="24"/>
          <w:szCs w:val="24"/>
        </w:rPr>
        <w:t xml:space="preserve"> портретов ученых-биологов, схемы «Связь биологии с другими науками».</w:t>
      </w:r>
    </w:p>
    <w:p w:rsidR="006E6B0F" w:rsidRPr="006E6B0F" w:rsidRDefault="006E6B0F" w:rsidP="006E6B0F">
      <w:pPr>
        <w:spacing w:before="75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6E6B0F">
        <w:rPr>
          <w:rFonts w:ascii="Times New Roman" w:hAnsi="Times New Roman"/>
          <w:b/>
          <w:bCs/>
          <w:sz w:val="24"/>
          <w:szCs w:val="24"/>
        </w:rPr>
        <w:t>Основы цитологии (30 ч)</w:t>
      </w:r>
    </w:p>
    <w:p w:rsidR="006E6B0F" w:rsidRPr="006E6B0F" w:rsidRDefault="006E6B0F" w:rsidP="006E6B0F">
      <w:pPr>
        <w:spacing w:before="75"/>
        <w:ind w:firstLine="708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Предмет, задачи и методы исследования современной цитологии. Значение цитологических исследований для других биологических наук, медицины, сельского хозяйства. История открытия и изучения клетки. Основные положения клеточной теории.</w:t>
      </w:r>
    </w:p>
    <w:p w:rsidR="006E6B0F" w:rsidRPr="006E6B0F" w:rsidRDefault="006E6B0F" w:rsidP="006E6B0F">
      <w:pPr>
        <w:spacing w:before="75"/>
        <w:ind w:firstLine="708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Значение клеточной теории для развития биологии. Клетка как единица развития, структурная и функциональная единица живого.</w:t>
      </w:r>
    </w:p>
    <w:p w:rsidR="006E6B0F" w:rsidRPr="006E6B0F" w:rsidRDefault="006E6B0F" w:rsidP="006E6B0F">
      <w:pPr>
        <w:spacing w:before="75"/>
        <w:ind w:firstLine="708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Химический состав клетки. Вода и другие неорганические вещества, их роль в жизнедеятельности клетки. Органические вещества: углеводы, белки, липиды, нуклеиновые кислоты, АТФ, их строение и роль в клетке. Ферменты, их роль в регуляции процессов жизнедеятельности.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Строение прокариотической клетки. Строение эукариотической клетки. Основные компоненты клетки. Строение мембран. Строение и функции ядра. Химический состав и строение хромосом. Цитоплазма и основные органоиды. Их функции в клетке.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Особенности строения клеток бактерий, грибов, животных и растений. Вирусы и бактериофаги. Вирус СПИДа.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 xml:space="preserve">Обмен веществ и превращения энергии в клетке. Каталитический характер реакций обмена веществ. Пластический и энергетический обмен. Основные этапы энергетического обмена. Отличительные особенности процессов клеточного дыхания. Способы получения органических веществ: автотрофы и </w:t>
      </w:r>
      <w:r w:rsidRPr="006E6B0F">
        <w:rPr>
          <w:rFonts w:ascii="Times New Roman" w:hAnsi="Times New Roman"/>
          <w:sz w:val="24"/>
          <w:szCs w:val="24"/>
        </w:rPr>
        <w:lastRenderedPageBreak/>
        <w:t>гетеротрофы. Фотосинтез, его фазы, космическая роль в биосфере. Хемосинтез и его значение в биосфере.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Биосинтез белков. Понятие о гене. ДНК – источник генетической информации. Генетической код. Матричный принцип биосинтеза белков. Образование и-РНК по матрице ДНК. Регуляция биосинтеза.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Понятие о гомеостазе, регуляция процессов превращения веществ и энергии в клетке.</w:t>
      </w:r>
    </w:p>
    <w:p w:rsidR="00623DF7" w:rsidRDefault="006E6B0F" w:rsidP="00623DF7">
      <w:pPr>
        <w:spacing w:before="75"/>
        <w:jc w:val="both"/>
        <w:rPr>
          <w:rFonts w:ascii="Times New Roman" w:hAnsi="Times New Roman"/>
          <w:bCs/>
          <w:sz w:val="24"/>
          <w:szCs w:val="24"/>
        </w:rPr>
      </w:pPr>
      <w:r w:rsidRPr="006E6B0F">
        <w:rPr>
          <w:rFonts w:ascii="Times New Roman" w:hAnsi="Times New Roman"/>
          <w:b/>
          <w:bCs/>
          <w:sz w:val="24"/>
          <w:szCs w:val="24"/>
        </w:rPr>
        <w:t>Демонстрация</w:t>
      </w:r>
      <w:r w:rsidRPr="006E6B0F">
        <w:rPr>
          <w:rFonts w:ascii="Times New Roman" w:hAnsi="Times New Roman"/>
          <w:bCs/>
          <w:sz w:val="24"/>
          <w:szCs w:val="24"/>
        </w:rPr>
        <w:t xml:space="preserve"> </w:t>
      </w:r>
    </w:p>
    <w:p w:rsidR="00623DF7" w:rsidRDefault="006E6B0F" w:rsidP="00623DF7">
      <w:pPr>
        <w:pStyle w:val="a4"/>
        <w:numPr>
          <w:ilvl w:val="0"/>
          <w:numId w:val="5"/>
        </w:numPr>
        <w:spacing w:before="75"/>
        <w:jc w:val="both"/>
        <w:rPr>
          <w:rFonts w:ascii="Times New Roman" w:hAnsi="Times New Roman"/>
          <w:sz w:val="24"/>
          <w:szCs w:val="24"/>
        </w:rPr>
      </w:pPr>
      <w:r w:rsidRPr="00623DF7">
        <w:rPr>
          <w:rFonts w:ascii="Times New Roman" w:hAnsi="Times New Roman"/>
          <w:sz w:val="24"/>
          <w:szCs w:val="24"/>
        </w:rPr>
        <w:t>микропрепара</w:t>
      </w:r>
      <w:r w:rsidR="00623DF7" w:rsidRPr="00623DF7">
        <w:rPr>
          <w:rFonts w:ascii="Times New Roman" w:hAnsi="Times New Roman"/>
          <w:sz w:val="24"/>
          <w:szCs w:val="24"/>
        </w:rPr>
        <w:t>тов клеток растений и животных</w:t>
      </w:r>
      <w:r w:rsidR="00623DF7">
        <w:rPr>
          <w:rFonts w:ascii="Times New Roman" w:hAnsi="Times New Roman"/>
          <w:sz w:val="24"/>
          <w:szCs w:val="24"/>
        </w:rPr>
        <w:t>;</w:t>
      </w:r>
    </w:p>
    <w:p w:rsidR="00623DF7" w:rsidRDefault="006E6B0F" w:rsidP="00623DF7">
      <w:pPr>
        <w:pStyle w:val="a4"/>
        <w:numPr>
          <w:ilvl w:val="0"/>
          <w:numId w:val="5"/>
        </w:numPr>
        <w:spacing w:before="75"/>
        <w:jc w:val="both"/>
        <w:rPr>
          <w:rFonts w:ascii="Times New Roman" w:hAnsi="Times New Roman"/>
          <w:sz w:val="24"/>
          <w:szCs w:val="24"/>
        </w:rPr>
      </w:pPr>
      <w:r w:rsidRPr="00623DF7">
        <w:rPr>
          <w:rFonts w:ascii="Times New Roman" w:hAnsi="Times New Roman"/>
          <w:sz w:val="24"/>
          <w:szCs w:val="24"/>
        </w:rPr>
        <w:t xml:space="preserve">модели клетки; </w:t>
      </w:r>
    </w:p>
    <w:p w:rsidR="00623DF7" w:rsidRDefault="006E6B0F" w:rsidP="00623DF7">
      <w:pPr>
        <w:pStyle w:val="a4"/>
        <w:numPr>
          <w:ilvl w:val="0"/>
          <w:numId w:val="5"/>
        </w:numPr>
        <w:spacing w:before="75"/>
        <w:jc w:val="both"/>
        <w:rPr>
          <w:rFonts w:ascii="Times New Roman" w:hAnsi="Times New Roman"/>
          <w:sz w:val="24"/>
          <w:szCs w:val="24"/>
        </w:rPr>
      </w:pPr>
      <w:r w:rsidRPr="00623DF7">
        <w:rPr>
          <w:rFonts w:ascii="Times New Roman" w:hAnsi="Times New Roman"/>
          <w:sz w:val="24"/>
          <w:szCs w:val="24"/>
        </w:rPr>
        <w:t xml:space="preserve">опытов, иллюстрирующих процесс фотосинтеза; </w:t>
      </w:r>
    </w:p>
    <w:p w:rsidR="00623DF7" w:rsidRDefault="006E6B0F" w:rsidP="00623DF7">
      <w:pPr>
        <w:pStyle w:val="a4"/>
        <w:numPr>
          <w:ilvl w:val="0"/>
          <w:numId w:val="5"/>
        </w:numPr>
        <w:spacing w:before="75"/>
        <w:jc w:val="both"/>
        <w:rPr>
          <w:rFonts w:ascii="Times New Roman" w:hAnsi="Times New Roman"/>
          <w:sz w:val="24"/>
          <w:szCs w:val="24"/>
        </w:rPr>
      </w:pPr>
      <w:r w:rsidRPr="00623DF7">
        <w:rPr>
          <w:rFonts w:ascii="Times New Roman" w:hAnsi="Times New Roman"/>
          <w:sz w:val="24"/>
          <w:szCs w:val="24"/>
        </w:rPr>
        <w:t xml:space="preserve">моделей РНК и ДНК, различных молекул и вирусных частиц; </w:t>
      </w:r>
    </w:p>
    <w:p w:rsidR="00623DF7" w:rsidRDefault="006E6B0F" w:rsidP="00623DF7">
      <w:pPr>
        <w:pStyle w:val="a4"/>
        <w:numPr>
          <w:ilvl w:val="0"/>
          <w:numId w:val="5"/>
        </w:numPr>
        <w:spacing w:before="75"/>
        <w:jc w:val="both"/>
        <w:rPr>
          <w:rFonts w:ascii="Times New Roman" w:hAnsi="Times New Roman"/>
          <w:sz w:val="24"/>
          <w:szCs w:val="24"/>
        </w:rPr>
      </w:pPr>
      <w:r w:rsidRPr="00623DF7">
        <w:rPr>
          <w:rFonts w:ascii="Times New Roman" w:hAnsi="Times New Roman"/>
          <w:sz w:val="24"/>
          <w:szCs w:val="24"/>
        </w:rPr>
        <w:t xml:space="preserve">схемы путей метаболизма в клетке; </w:t>
      </w:r>
    </w:p>
    <w:p w:rsidR="006E6B0F" w:rsidRPr="00623DF7" w:rsidRDefault="006E6B0F" w:rsidP="00623DF7">
      <w:pPr>
        <w:pStyle w:val="a4"/>
        <w:numPr>
          <w:ilvl w:val="0"/>
          <w:numId w:val="5"/>
        </w:numPr>
        <w:spacing w:before="75"/>
        <w:jc w:val="both"/>
        <w:rPr>
          <w:rFonts w:ascii="Times New Roman" w:hAnsi="Times New Roman"/>
          <w:sz w:val="24"/>
          <w:szCs w:val="24"/>
        </w:rPr>
      </w:pPr>
      <w:r w:rsidRPr="00623DF7">
        <w:rPr>
          <w:rFonts w:ascii="Times New Roman" w:hAnsi="Times New Roman"/>
          <w:sz w:val="24"/>
          <w:szCs w:val="24"/>
        </w:rPr>
        <w:t>модели-аппликации «Синтез белка».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b/>
          <w:bCs/>
          <w:sz w:val="24"/>
          <w:szCs w:val="24"/>
        </w:rPr>
      </w:pPr>
      <w:r w:rsidRPr="006E6B0F">
        <w:rPr>
          <w:rFonts w:ascii="Times New Roman" w:hAnsi="Times New Roman"/>
          <w:b/>
          <w:bCs/>
          <w:sz w:val="24"/>
          <w:szCs w:val="24"/>
        </w:rPr>
        <w:t>Лабораторные работы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1. Строение эукариотических (растительной, животной, грибной) и прокариотических (бактериальных) клеток.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2. Наблюдение плазмолиза и деплазмолиза в клетках эпидермиса лука.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3. Наблюдение за движением цитоплазмы в растительных клетках.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b/>
          <w:bCs/>
          <w:sz w:val="24"/>
          <w:szCs w:val="24"/>
        </w:rPr>
      </w:pPr>
      <w:r w:rsidRPr="006E6B0F">
        <w:rPr>
          <w:rFonts w:ascii="Times New Roman" w:hAnsi="Times New Roman"/>
          <w:b/>
          <w:bCs/>
          <w:sz w:val="24"/>
          <w:szCs w:val="24"/>
        </w:rPr>
        <w:t>Размножение и индивидуальное развитие (онтогенез) организмов (11 ч)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Самовоспроизведение – всеобщее свойство живого. Митоз как основа бесполого размножения и роста многоклеточных организмов, его фазы и биологическое значение.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Формы размножения организмов. Бесполое размножение и его типы. Половое размножение. Мейоз, его биологическое значение. Сперматогенез. Овогенез. Оплодотворение. Особенности оплодотворения у цветковых растений. Биологическое значение оплодотворения.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Понятие индивидуального развития (онтогенеза) организмов. Деление, рост, дифференциация клеток, органогенез, размножение, старение, смерть особей. Онтогенез растений. Онтогенез животных. Взаимовлияние частей развивающегося зародыша. Влияние факторов внешней среды на развитие зародыша. Рост и развитие организма. Уровни приспособления организма к изменяющимся условиям. Старение и смерть организма. Специфика онтогенеза при бесполом размножении.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b/>
          <w:bCs/>
          <w:sz w:val="24"/>
          <w:szCs w:val="24"/>
        </w:rPr>
        <w:t>Демонстрация</w:t>
      </w:r>
      <w:r w:rsidRPr="006E6B0F">
        <w:rPr>
          <w:rFonts w:ascii="Times New Roman" w:hAnsi="Times New Roman"/>
          <w:sz w:val="24"/>
          <w:szCs w:val="24"/>
        </w:rPr>
        <w:t xml:space="preserve"> таблиц, иллюстрирующих виды бесполого и полового размножения, эмбрионального и постэмбрионального развития высших растений, сходство зародышей позвоночных животных, схем митоза и мейоза.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b/>
          <w:bCs/>
          <w:sz w:val="24"/>
          <w:szCs w:val="24"/>
        </w:rPr>
      </w:pPr>
      <w:r w:rsidRPr="006E6B0F">
        <w:rPr>
          <w:rFonts w:ascii="Times New Roman" w:hAnsi="Times New Roman"/>
          <w:b/>
          <w:bCs/>
          <w:sz w:val="24"/>
          <w:szCs w:val="24"/>
        </w:rPr>
        <w:t>Основы генетики (16 ч)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История развития генетики. Закономерности наследования признаков, выявленные Г. Менделем.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Множественные аллели. Анализирующее скрещивание. Дигибридное и полигибридное скрещивание. Закон независимого комбинирования. Фенотип и генотип. Цитологические основы генетических законов наследования.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Генетическое определение пола. Генетическая структура половых хромосом. Гомогаметный и гетерогаметный пол. Наследование признаков, сцеплённых с полом.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Хромосомная теория наследственности. Группы сцепления генов. Сцеплённое наследование признаков. Закон Т. Моргана. Полное и неполное сцепление генов. Генетические карты хромосом.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 xml:space="preserve">Генотип как целостная система. Хромосомная (ядерная) и цитоплазматическая наследственность. Взаимодействие аллельных (доминирование, неполное доминирование, кодоминирование и </w:t>
      </w:r>
      <w:r w:rsidRPr="006E6B0F">
        <w:rPr>
          <w:rFonts w:ascii="Times New Roman" w:hAnsi="Times New Roman"/>
          <w:sz w:val="24"/>
          <w:szCs w:val="24"/>
        </w:rPr>
        <w:lastRenderedPageBreak/>
        <w:t>сверхдоминирование) и неаллельных (комплементарность, эпистаз и полимерия) генов в определении признаков. Плейотропия.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Основные формы изменчивости. Генотипическая изменчивость. Мутации. Генные, хромосомные и геномные мутации. Соматические и генеративные мутации. Полулетальные и летальные мутации. Причины и частота мутаций, мутагенные факторы. Эволюционная роль мутаций.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Закон гомологических рядов в наследственной изменчивости.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Фенотипическая, или модификационная, изменчивость. Роль условий внешней среды в развитии и проявлении признаков и свойств. Статистические закономерности модификационной изменчивости. Управление доминированием.</w:t>
      </w:r>
    </w:p>
    <w:p w:rsidR="00D673E9" w:rsidRDefault="006E6B0F" w:rsidP="006E6B0F">
      <w:pPr>
        <w:spacing w:before="75"/>
        <w:jc w:val="both"/>
        <w:rPr>
          <w:rFonts w:ascii="Times New Roman" w:hAnsi="Times New Roman"/>
          <w:b/>
          <w:bCs/>
          <w:sz w:val="24"/>
          <w:szCs w:val="24"/>
        </w:rPr>
      </w:pPr>
      <w:r w:rsidRPr="006E6B0F">
        <w:rPr>
          <w:rFonts w:ascii="Times New Roman" w:hAnsi="Times New Roman"/>
          <w:b/>
          <w:bCs/>
          <w:sz w:val="24"/>
          <w:szCs w:val="24"/>
        </w:rPr>
        <w:t>Демонстрация</w:t>
      </w:r>
    </w:p>
    <w:p w:rsidR="00D673E9" w:rsidRPr="00D673E9" w:rsidRDefault="006E6B0F" w:rsidP="00D673E9">
      <w:pPr>
        <w:pStyle w:val="a4"/>
        <w:numPr>
          <w:ilvl w:val="0"/>
          <w:numId w:val="3"/>
        </w:numPr>
        <w:spacing w:before="75"/>
        <w:jc w:val="both"/>
        <w:rPr>
          <w:rFonts w:ascii="Times New Roman" w:hAnsi="Times New Roman"/>
          <w:b/>
          <w:bCs/>
          <w:sz w:val="24"/>
          <w:szCs w:val="24"/>
        </w:rPr>
      </w:pPr>
      <w:r w:rsidRPr="00D673E9">
        <w:rPr>
          <w:rFonts w:ascii="Times New Roman" w:hAnsi="Times New Roman"/>
          <w:sz w:val="24"/>
          <w:szCs w:val="24"/>
        </w:rPr>
        <w:t>моделей-аппликаций, иллюстрирующих законы наслед</w:t>
      </w:r>
      <w:r w:rsidR="00D673E9">
        <w:rPr>
          <w:rFonts w:ascii="Times New Roman" w:hAnsi="Times New Roman"/>
          <w:sz w:val="24"/>
          <w:szCs w:val="24"/>
        </w:rPr>
        <w:t>ственности, перекрест хромосом;</w:t>
      </w:r>
    </w:p>
    <w:p w:rsidR="00D673E9" w:rsidRPr="00D673E9" w:rsidRDefault="006E6B0F" w:rsidP="00D673E9">
      <w:pPr>
        <w:pStyle w:val="a4"/>
        <w:numPr>
          <w:ilvl w:val="0"/>
          <w:numId w:val="3"/>
        </w:numPr>
        <w:spacing w:before="75"/>
        <w:jc w:val="both"/>
        <w:rPr>
          <w:rFonts w:ascii="Times New Roman" w:hAnsi="Times New Roman"/>
          <w:b/>
          <w:bCs/>
          <w:sz w:val="24"/>
          <w:szCs w:val="24"/>
        </w:rPr>
      </w:pPr>
      <w:r w:rsidRPr="00D673E9">
        <w:rPr>
          <w:rFonts w:ascii="Times New Roman" w:hAnsi="Times New Roman"/>
          <w:sz w:val="24"/>
          <w:szCs w:val="24"/>
        </w:rPr>
        <w:t>результатов опытов, показывающих влияние условий ср</w:t>
      </w:r>
      <w:r w:rsidR="00D673E9">
        <w:rPr>
          <w:rFonts w:ascii="Times New Roman" w:hAnsi="Times New Roman"/>
          <w:sz w:val="24"/>
          <w:szCs w:val="24"/>
        </w:rPr>
        <w:t>еды на изменчивость организмов;</w:t>
      </w:r>
    </w:p>
    <w:p w:rsidR="006E6B0F" w:rsidRPr="00D673E9" w:rsidRDefault="006E6B0F" w:rsidP="00D673E9">
      <w:pPr>
        <w:pStyle w:val="a4"/>
        <w:numPr>
          <w:ilvl w:val="0"/>
          <w:numId w:val="3"/>
        </w:numPr>
        <w:spacing w:before="75"/>
        <w:jc w:val="both"/>
        <w:rPr>
          <w:rFonts w:ascii="Times New Roman" w:hAnsi="Times New Roman"/>
          <w:b/>
          <w:bCs/>
          <w:sz w:val="24"/>
          <w:szCs w:val="24"/>
        </w:rPr>
      </w:pPr>
      <w:r w:rsidRPr="00D673E9">
        <w:rPr>
          <w:rFonts w:ascii="Times New Roman" w:hAnsi="Times New Roman"/>
          <w:sz w:val="24"/>
          <w:szCs w:val="24"/>
        </w:rPr>
        <w:t>гербарных материалов, коллекций, муляжей гибридных, полиплоидных растений.</w:t>
      </w:r>
    </w:p>
    <w:p w:rsidR="006E6B0F" w:rsidRPr="006E6B0F" w:rsidRDefault="006E6B0F" w:rsidP="006E6B0F">
      <w:pPr>
        <w:spacing w:before="75"/>
        <w:jc w:val="both"/>
        <w:rPr>
          <w:rFonts w:ascii="Times New Roman" w:hAnsi="Times New Roman"/>
          <w:b/>
          <w:bCs/>
          <w:sz w:val="24"/>
          <w:szCs w:val="24"/>
        </w:rPr>
      </w:pPr>
      <w:r w:rsidRPr="006E6B0F">
        <w:rPr>
          <w:rFonts w:ascii="Times New Roman" w:hAnsi="Times New Roman"/>
          <w:b/>
          <w:bCs/>
          <w:sz w:val="24"/>
          <w:szCs w:val="24"/>
        </w:rPr>
        <w:t>Лабораторные работы:</w:t>
      </w:r>
    </w:p>
    <w:p w:rsidR="006E6B0F" w:rsidRPr="006E6B0F" w:rsidRDefault="006E6B0F" w:rsidP="006E6B0F">
      <w:pPr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 xml:space="preserve">№ 4.Изучение изменчивости у растений и животных, построение вариационного ряда и кривой. </w:t>
      </w:r>
    </w:p>
    <w:p w:rsidR="006E6B0F" w:rsidRPr="006E6B0F" w:rsidRDefault="006E6B0F" w:rsidP="006E6B0F">
      <w:pPr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№ 5. Изучение фенотипов растений.</w:t>
      </w:r>
    </w:p>
    <w:p w:rsidR="006E6B0F" w:rsidRPr="006E6B0F" w:rsidRDefault="006E6B0F" w:rsidP="006E6B0F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6E6B0F">
        <w:rPr>
          <w:rFonts w:ascii="Times New Roman" w:hAnsi="Times New Roman"/>
          <w:b/>
          <w:bCs/>
          <w:sz w:val="24"/>
          <w:szCs w:val="24"/>
        </w:rPr>
        <w:t>Практическая работа</w:t>
      </w:r>
    </w:p>
    <w:p w:rsidR="006E6B0F" w:rsidRPr="006E6B0F" w:rsidRDefault="006E6B0F" w:rsidP="006E6B0F">
      <w:pPr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Решение генетических задач.</w:t>
      </w:r>
    </w:p>
    <w:p w:rsidR="006E6B0F" w:rsidRPr="006E6B0F" w:rsidRDefault="00D673E9" w:rsidP="006E6B0F">
      <w:pPr>
        <w:spacing w:before="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Генетика  </w:t>
      </w:r>
      <w:r w:rsidR="006E6B0F" w:rsidRPr="006E6B0F">
        <w:rPr>
          <w:rFonts w:ascii="Times New Roman" w:hAnsi="Times New Roman"/>
          <w:b/>
          <w:bCs/>
          <w:sz w:val="24"/>
          <w:szCs w:val="24"/>
        </w:rPr>
        <w:t xml:space="preserve">человека (7ч)                                                                                                                                                                                                                                    </w:t>
      </w:r>
      <w:r w:rsidR="006E6B0F" w:rsidRPr="006E6B0F">
        <w:rPr>
          <w:rFonts w:ascii="Times New Roman" w:hAnsi="Times New Roman"/>
          <w:sz w:val="24"/>
          <w:szCs w:val="24"/>
        </w:rPr>
        <w:t>Методы изучения наследственности человека. Генетическое разнообразие человека. Генетические данные о происхождении человека и человеческих расах. Характер наследования признаков у человека. Генетические основы здоровья. Влияние среды на генетическое здоровье человека. Генетические болезни. Генотип и здоровье человека. Генофонд популяции. Соотношение биологического и социального наследования. Социальные проблемы генетики. Этические проблемы генной инженерии. Генетический прогноз и медико-генетическое консультирование, их практическое значение, задачи и перспективы.</w:t>
      </w:r>
    </w:p>
    <w:p w:rsidR="006E6B0F" w:rsidRPr="006E6B0F" w:rsidRDefault="006E6B0F" w:rsidP="006E6B0F">
      <w:pPr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b/>
          <w:bCs/>
          <w:sz w:val="24"/>
          <w:szCs w:val="24"/>
        </w:rPr>
        <w:t>Демонстрация</w:t>
      </w:r>
      <w:r w:rsidRPr="006E6B0F">
        <w:rPr>
          <w:rFonts w:ascii="Times New Roman" w:hAnsi="Times New Roman"/>
          <w:sz w:val="24"/>
          <w:szCs w:val="24"/>
        </w:rPr>
        <w:t xml:space="preserve"> хромосомных аномалий человека и их фенотипические проявления.    </w:t>
      </w:r>
    </w:p>
    <w:p w:rsidR="006E6B0F" w:rsidRPr="006E6B0F" w:rsidRDefault="006E6B0F" w:rsidP="006E6B0F">
      <w:pPr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 xml:space="preserve"> </w:t>
      </w:r>
      <w:r w:rsidRPr="006E6B0F">
        <w:rPr>
          <w:rFonts w:ascii="Times New Roman" w:hAnsi="Times New Roman"/>
          <w:b/>
          <w:bCs/>
          <w:sz w:val="24"/>
          <w:szCs w:val="24"/>
        </w:rPr>
        <w:t>Лабораторная работа № 6 -</w:t>
      </w:r>
      <w:r w:rsidRPr="006E6B0F">
        <w:rPr>
          <w:rFonts w:ascii="Times New Roman" w:hAnsi="Times New Roman"/>
          <w:sz w:val="24"/>
          <w:szCs w:val="24"/>
        </w:rPr>
        <w:t xml:space="preserve"> Составление родословной</w:t>
      </w:r>
    </w:p>
    <w:p w:rsidR="006E6B0F" w:rsidRPr="006E6B0F" w:rsidRDefault="006E6B0F" w:rsidP="006E6B0F">
      <w:pPr>
        <w:pStyle w:val="13"/>
        <w:spacing w:after="0"/>
        <w:jc w:val="both"/>
        <w:rPr>
          <w:rFonts w:cs="Times New Roman"/>
          <w:b/>
          <w:sz w:val="24"/>
          <w:szCs w:val="24"/>
        </w:rPr>
      </w:pPr>
    </w:p>
    <w:p w:rsidR="00A238D3" w:rsidRPr="006E6B0F" w:rsidRDefault="00A238D3" w:rsidP="006E6B0F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159A2" w:rsidRPr="006E6B0F" w:rsidRDefault="000159A2" w:rsidP="00593C0D">
      <w:pPr>
        <w:pStyle w:val="13"/>
        <w:spacing w:after="0"/>
        <w:jc w:val="center"/>
        <w:rPr>
          <w:rFonts w:cs="Times New Roman"/>
          <w:b/>
          <w:sz w:val="24"/>
          <w:szCs w:val="24"/>
        </w:rPr>
      </w:pPr>
      <w:r w:rsidRPr="006E6B0F">
        <w:rPr>
          <w:rFonts w:cs="Times New Roman"/>
          <w:b/>
          <w:sz w:val="24"/>
          <w:szCs w:val="24"/>
        </w:rPr>
        <w:t>Содержание программы</w:t>
      </w:r>
      <w:r w:rsidR="0065671B" w:rsidRPr="006E6B0F">
        <w:rPr>
          <w:rFonts w:cs="Times New Roman"/>
          <w:b/>
          <w:sz w:val="24"/>
          <w:szCs w:val="24"/>
        </w:rPr>
        <w:t xml:space="preserve"> 11 класс.</w:t>
      </w:r>
    </w:p>
    <w:p w:rsidR="00805C7D" w:rsidRPr="00593C0D" w:rsidRDefault="000159A2" w:rsidP="006E6B0F">
      <w:pPr>
        <w:pStyle w:val="13"/>
        <w:spacing w:after="0"/>
        <w:jc w:val="both"/>
        <w:rPr>
          <w:rStyle w:val="em"/>
          <w:rFonts w:cs="Times New Roman"/>
          <w:b/>
          <w:sz w:val="24"/>
          <w:szCs w:val="24"/>
        </w:rPr>
      </w:pPr>
      <w:r w:rsidRPr="00593C0D">
        <w:rPr>
          <w:rStyle w:val="em"/>
          <w:rFonts w:cs="Times New Roman"/>
          <w:b/>
          <w:sz w:val="24"/>
          <w:szCs w:val="24"/>
        </w:rPr>
        <w:t>Эволюционное учение (18 ч)</w:t>
      </w:r>
      <w:r w:rsidR="00805C7D" w:rsidRPr="00593C0D">
        <w:rPr>
          <w:rStyle w:val="em"/>
          <w:rFonts w:cs="Times New Roman"/>
          <w:b/>
          <w:sz w:val="24"/>
          <w:szCs w:val="24"/>
        </w:rPr>
        <w:t xml:space="preserve">                                                                                     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b/>
          <w:sz w:val="24"/>
          <w:szCs w:val="24"/>
        </w:rPr>
      </w:pPr>
      <w:r w:rsidRPr="006E6B0F">
        <w:rPr>
          <w:rFonts w:cs="Times New Roman"/>
          <w:sz w:val="24"/>
          <w:szCs w:val="24"/>
        </w:rPr>
        <w:t>Сущность эволюционного подхода и его методологическое значение. Основные признаки биологической эволюции: адаптивность, поступательный характер, историчность. Основные проблемы и методы эволюционного учения, его синтетический характер.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>Основные этапы развития эволюционных идей.</w:t>
      </w:r>
    </w:p>
    <w:p w:rsidR="000159A2" w:rsidRPr="006E6B0F" w:rsidRDefault="000159A2" w:rsidP="006E6B0F">
      <w:pPr>
        <w:pStyle w:val="13"/>
        <w:spacing w:after="0"/>
        <w:ind w:firstLine="708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>Значение данных других наук для доказательства эволюции органического мира. Комплексность методов изучения эволюционного процесса.</w:t>
      </w:r>
    </w:p>
    <w:p w:rsidR="000159A2" w:rsidRPr="006E6B0F" w:rsidRDefault="000159A2" w:rsidP="006E6B0F">
      <w:pPr>
        <w:pStyle w:val="13"/>
        <w:spacing w:after="0"/>
        <w:ind w:firstLine="708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>Вид. Критерии вида. Видообразование. Понятие микроэволюции. Популяционная структура вида. Популяция как элементарная эволюционная единица. Факторы эволюции и их характеристика.</w:t>
      </w:r>
    </w:p>
    <w:p w:rsidR="000159A2" w:rsidRPr="006E6B0F" w:rsidRDefault="000159A2" w:rsidP="006E6B0F">
      <w:pPr>
        <w:pStyle w:val="13"/>
        <w:spacing w:after="0"/>
        <w:ind w:firstLine="708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 xml:space="preserve">Естественный отбор – движущая и направляющая сила эволюции. Предпосылки действия естественного отбора. Наследственная гетерогенность особей, биотический потенциал и борьба за существование. Формы борьбы за существование. Борьба за </w:t>
      </w:r>
      <w:r w:rsidRPr="006E6B0F">
        <w:rPr>
          <w:rFonts w:cs="Times New Roman"/>
          <w:sz w:val="24"/>
          <w:szCs w:val="24"/>
        </w:rPr>
        <w:lastRenderedPageBreak/>
        <w:t>существование как основа естественного отбора. Механизм, объект и сфера действия отбора. Основные формы отбора. Роль естественного отбора в формировании новых свойств, признаков и новых видов.</w:t>
      </w:r>
    </w:p>
    <w:p w:rsidR="000159A2" w:rsidRPr="006E6B0F" w:rsidRDefault="000159A2" w:rsidP="006E6B0F">
      <w:pPr>
        <w:pStyle w:val="13"/>
        <w:spacing w:after="0"/>
        <w:ind w:firstLine="708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>Возникновение адаптаций и их относительный характер. Взаимоприспособленность видов как результат действия естественного отбора.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>Значение знаний о микроэволюции для управления природными популяциями, решения проблем охраны природы и рационального природопользования.</w:t>
      </w:r>
    </w:p>
    <w:p w:rsidR="000159A2" w:rsidRPr="006E6B0F" w:rsidRDefault="000159A2" w:rsidP="006E6B0F">
      <w:pPr>
        <w:pStyle w:val="13"/>
        <w:spacing w:after="0"/>
        <w:ind w:firstLine="708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>Понятие о макроэволюции. Соотношение микро- и макроэволюции. Макроэволюция и филогенез. Главные направления эволюционного процесса.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sz w:val="24"/>
          <w:szCs w:val="24"/>
        </w:rPr>
      </w:pPr>
      <w:r w:rsidRPr="006E6B0F">
        <w:rPr>
          <w:rStyle w:val="em"/>
          <w:rFonts w:cs="Times New Roman"/>
          <w:b/>
          <w:sz w:val="24"/>
          <w:szCs w:val="24"/>
        </w:rPr>
        <w:t>Демонстрация:</w:t>
      </w:r>
      <w:r w:rsidR="000348AC" w:rsidRPr="006E6B0F">
        <w:rPr>
          <w:rStyle w:val="em"/>
          <w:rFonts w:cs="Times New Roman"/>
          <w:b/>
          <w:sz w:val="24"/>
          <w:szCs w:val="24"/>
        </w:rPr>
        <w:t xml:space="preserve"> </w:t>
      </w:r>
      <w:r w:rsidRPr="006E6B0F">
        <w:rPr>
          <w:rFonts w:cs="Times New Roman"/>
          <w:sz w:val="24"/>
          <w:szCs w:val="24"/>
        </w:rPr>
        <w:t>живых растений и животных, гербарных экземпляров, коллекций, показывающих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примеров гомологичных и аналогичных органов, их строения и происхождения в процессе онтогенеза; схем, иллюстрирующих процессы видообразования и соотношение путей прогрессивной биологической эволюции.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sz w:val="24"/>
          <w:szCs w:val="24"/>
        </w:rPr>
      </w:pPr>
      <w:r w:rsidRPr="006E6B0F">
        <w:rPr>
          <w:rStyle w:val="em"/>
          <w:rFonts w:cs="Times New Roman"/>
          <w:b/>
          <w:sz w:val="24"/>
          <w:szCs w:val="24"/>
        </w:rPr>
        <w:t>Лабораторные работы: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i/>
          <w:sz w:val="24"/>
          <w:szCs w:val="24"/>
        </w:rPr>
      </w:pPr>
      <w:r w:rsidRPr="006E6B0F">
        <w:rPr>
          <w:rFonts w:cs="Times New Roman"/>
          <w:i/>
          <w:sz w:val="24"/>
          <w:szCs w:val="24"/>
        </w:rPr>
        <w:t xml:space="preserve">№1 «Морфологические особенности видов» </w:t>
      </w:r>
    </w:p>
    <w:p w:rsidR="00B967FA" w:rsidRPr="006E6B0F" w:rsidRDefault="000159A2" w:rsidP="006E6B0F">
      <w:pPr>
        <w:pStyle w:val="13"/>
        <w:spacing w:after="0"/>
        <w:jc w:val="both"/>
        <w:rPr>
          <w:rStyle w:val="em"/>
          <w:rFonts w:cs="Times New Roman"/>
          <w:i/>
          <w:sz w:val="24"/>
          <w:szCs w:val="24"/>
        </w:rPr>
      </w:pPr>
      <w:r w:rsidRPr="006E6B0F">
        <w:rPr>
          <w:rFonts w:cs="Times New Roman"/>
          <w:i/>
          <w:sz w:val="24"/>
          <w:szCs w:val="24"/>
        </w:rPr>
        <w:t>Л.р. №</w:t>
      </w:r>
      <w:r w:rsidR="0057541C" w:rsidRPr="006E6B0F">
        <w:rPr>
          <w:rFonts w:cs="Times New Roman"/>
          <w:i/>
          <w:sz w:val="24"/>
          <w:szCs w:val="24"/>
        </w:rPr>
        <w:t xml:space="preserve"> 2 «Филогенетический ряд лошади</w:t>
      </w:r>
    </w:p>
    <w:p w:rsidR="000159A2" w:rsidRPr="006E6B0F" w:rsidRDefault="000159A2" w:rsidP="006E6B0F">
      <w:pPr>
        <w:pStyle w:val="13"/>
        <w:spacing w:after="0"/>
        <w:jc w:val="both"/>
        <w:rPr>
          <w:rStyle w:val="em"/>
          <w:rFonts w:cs="Times New Roman"/>
          <w:b/>
          <w:sz w:val="24"/>
          <w:szCs w:val="24"/>
          <w:u w:val="single"/>
        </w:rPr>
      </w:pPr>
      <w:r w:rsidRPr="006E6B0F">
        <w:rPr>
          <w:rStyle w:val="em"/>
          <w:rFonts w:cs="Times New Roman"/>
          <w:b/>
          <w:sz w:val="24"/>
          <w:szCs w:val="24"/>
          <w:u w:val="single"/>
        </w:rPr>
        <w:t>Антропогенез (7 ч)</w:t>
      </w:r>
    </w:p>
    <w:p w:rsidR="000159A2" w:rsidRPr="006E6B0F" w:rsidRDefault="000159A2" w:rsidP="006E6B0F">
      <w:pPr>
        <w:pStyle w:val="13"/>
        <w:spacing w:after="0"/>
        <w:ind w:firstLine="708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>Место человека в системе органического мира.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>Доказательства происхождения человека от животных. Движущие силы антропогенеза. Биологические и социальные факторы антропогенеза. Основные этапы эволюции человека. Прародина человечества. Расселение человека и расообразование. Популяционная структура вида Homosapiens. Адаптивные типы человека. Развитие материальной и духовной культуры, преобразование природы. Факторы эволюции современного человека. Влияние деятельности человека на биосферу.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sz w:val="24"/>
          <w:szCs w:val="24"/>
        </w:rPr>
      </w:pPr>
      <w:r w:rsidRPr="006E6B0F">
        <w:rPr>
          <w:rStyle w:val="em"/>
          <w:rFonts w:cs="Times New Roman"/>
          <w:b/>
          <w:sz w:val="24"/>
          <w:szCs w:val="24"/>
        </w:rPr>
        <w:t xml:space="preserve">Демонстрация: </w:t>
      </w:r>
      <w:r w:rsidRPr="006E6B0F">
        <w:rPr>
          <w:rFonts w:cs="Times New Roman"/>
          <w:sz w:val="24"/>
          <w:szCs w:val="24"/>
        </w:rPr>
        <w:t>моделей скелетов человека и позвоночных животных; модели «Происхождение человека» и остатков материальной культуры.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b/>
          <w:sz w:val="24"/>
          <w:szCs w:val="24"/>
          <w:u w:val="single"/>
        </w:rPr>
      </w:pPr>
      <w:r w:rsidRPr="006E6B0F">
        <w:rPr>
          <w:rFonts w:cs="Times New Roman"/>
          <w:b/>
          <w:sz w:val="24"/>
          <w:szCs w:val="24"/>
          <w:u w:val="single"/>
        </w:rPr>
        <w:t>Основы экологии (19 ч)</w:t>
      </w:r>
    </w:p>
    <w:p w:rsidR="000159A2" w:rsidRPr="006E6B0F" w:rsidRDefault="000159A2" w:rsidP="006E6B0F">
      <w:pPr>
        <w:pStyle w:val="13"/>
        <w:spacing w:after="0"/>
        <w:ind w:firstLine="708"/>
        <w:jc w:val="both"/>
        <w:rPr>
          <w:rStyle w:val="em"/>
          <w:rFonts w:cs="Times New Roman"/>
          <w:sz w:val="24"/>
          <w:szCs w:val="24"/>
        </w:rPr>
      </w:pPr>
      <w:r w:rsidRPr="006E6B0F">
        <w:rPr>
          <w:rStyle w:val="em"/>
          <w:rFonts w:cs="Times New Roman"/>
          <w:sz w:val="24"/>
          <w:szCs w:val="24"/>
        </w:rPr>
        <w:t>Что изучает экология.  Среда обитания организмов и её факторы. Местообитание и экологические ниши. Основные типы экологических взаимодействий. Конкурентные взаимодействия.</w:t>
      </w:r>
    </w:p>
    <w:p w:rsidR="000159A2" w:rsidRPr="006E6B0F" w:rsidRDefault="000159A2" w:rsidP="006E6B0F">
      <w:pPr>
        <w:pStyle w:val="13"/>
        <w:spacing w:after="0"/>
        <w:ind w:firstLine="708"/>
        <w:jc w:val="both"/>
        <w:rPr>
          <w:rStyle w:val="em"/>
          <w:rFonts w:cs="Times New Roman"/>
          <w:sz w:val="24"/>
          <w:szCs w:val="24"/>
        </w:rPr>
      </w:pPr>
      <w:r w:rsidRPr="006E6B0F">
        <w:rPr>
          <w:rStyle w:val="em"/>
          <w:rFonts w:cs="Times New Roman"/>
          <w:sz w:val="24"/>
          <w:szCs w:val="24"/>
        </w:rPr>
        <w:t>Основные экологические характеристики популяции Динамика популяции. Экологические сообщества Структура сообщества Взаимосвязь организмов в сообществах.</w:t>
      </w:r>
    </w:p>
    <w:p w:rsidR="000159A2" w:rsidRPr="006E6B0F" w:rsidRDefault="000159A2" w:rsidP="006E6B0F">
      <w:pPr>
        <w:pStyle w:val="13"/>
        <w:spacing w:after="0"/>
        <w:ind w:firstLine="708"/>
        <w:jc w:val="both"/>
        <w:rPr>
          <w:rStyle w:val="em"/>
          <w:rFonts w:cs="Times New Roman"/>
          <w:sz w:val="24"/>
          <w:szCs w:val="24"/>
        </w:rPr>
      </w:pPr>
      <w:r w:rsidRPr="006E6B0F">
        <w:rPr>
          <w:rStyle w:val="em"/>
          <w:rFonts w:cs="Times New Roman"/>
          <w:sz w:val="24"/>
          <w:szCs w:val="24"/>
        </w:rPr>
        <w:t>Пищевые цепи. Экологические пирамиды.  Экологическая сукцессия.</w:t>
      </w:r>
    </w:p>
    <w:p w:rsidR="000159A2" w:rsidRPr="006E6B0F" w:rsidRDefault="000159A2" w:rsidP="006E6B0F">
      <w:pPr>
        <w:pStyle w:val="13"/>
        <w:spacing w:after="0"/>
        <w:jc w:val="both"/>
        <w:rPr>
          <w:rStyle w:val="em"/>
          <w:rFonts w:cs="Times New Roman"/>
          <w:sz w:val="24"/>
          <w:szCs w:val="24"/>
        </w:rPr>
      </w:pPr>
      <w:r w:rsidRPr="006E6B0F">
        <w:rPr>
          <w:rStyle w:val="em"/>
          <w:rFonts w:cs="Times New Roman"/>
          <w:sz w:val="24"/>
          <w:szCs w:val="24"/>
        </w:rPr>
        <w:t>Влияние загрязнений на живые организмы. Основы рационального природопользования.</w:t>
      </w:r>
    </w:p>
    <w:p w:rsidR="000159A2" w:rsidRPr="006E6B0F" w:rsidRDefault="000159A2" w:rsidP="006E6B0F">
      <w:pPr>
        <w:pStyle w:val="13"/>
        <w:spacing w:after="0"/>
        <w:jc w:val="both"/>
        <w:rPr>
          <w:rStyle w:val="em"/>
          <w:rFonts w:cs="Times New Roman"/>
          <w:b/>
          <w:sz w:val="24"/>
          <w:szCs w:val="24"/>
          <w:u w:val="single"/>
        </w:rPr>
      </w:pPr>
      <w:r w:rsidRPr="006E6B0F">
        <w:rPr>
          <w:rStyle w:val="em"/>
          <w:rFonts w:cs="Times New Roman"/>
          <w:b/>
          <w:sz w:val="24"/>
          <w:szCs w:val="24"/>
          <w:u w:val="single"/>
        </w:rPr>
        <w:t>Эволюция биосферы и человек (10 ч)</w:t>
      </w:r>
    </w:p>
    <w:p w:rsidR="000159A2" w:rsidRPr="006E6B0F" w:rsidRDefault="000159A2" w:rsidP="006E6B0F">
      <w:pPr>
        <w:pStyle w:val="13"/>
        <w:spacing w:after="0"/>
        <w:ind w:firstLine="708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>Взгляды, гипотезы и теории о происхождении жизни. Органический мир как результат эволюции. Краткая история развития органического мира. Основные ароморфозы в эволюции органического мира. Основные направления эволюции различных групп растений и животных.</w:t>
      </w:r>
    </w:p>
    <w:p w:rsidR="000159A2" w:rsidRPr="006E6B0F" w:rsidRDefault="000159A2" w:rsidP="006E6B0F">
      <w:pPr>
        <w:pStyle w:val="13"/>
        <w:spacing w:after="0"/>
        <w:ind w:firstLine="708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 xml:space="preserve">Филогенетические связи в живой природе. Современные классификации живых </w:t>
      </w:r>
      <w:r w:rsidRPr="006E6B0F">
        <w:rPr>
          <w:rFonts w:cs="Times New Roman"/>
          <w:sz w:val="24"/>
          <w:szCs w:val="24"/>
        </w:rPr>
        <w:lastRenderedPageBreak/>
        <w:t>организмов.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sz w:val="24"/>
          <w:szCs w:val="24"/>
        </w:rPr>
      </w:pPr>
      <w:r w:rsidRPr="006E6B0F">
        <w:rPr>
          <w:rStyle w:val="em"/>
          <w:rFonts w:cs="Times New Roman"/>
          <w:b/>
          <w:sz w:val="24"/>
          <w:szCs w:val="24"/>
        </w:rPr>
        <w:t xml:space="preserve">Демонстрация: </w:t>
      </w:r>
      <w:r w:rsidRPr="006E6B0F">
        <w:rPr>
          <w:rFonts w:cs="Times New Roman"/>
          <w:sz w:val="24"/>
          <w:szCs w:val="24"/>
        </w:rPr>
        <w:t>окаменелостей, отпечатков растений и животных в древних породах; репродукций картин, отражающих флору и фауну различных эр и периодов.</w:t>
      </w:r>
    </w:p>
    <w:p w:rsidR="000159A2" w:rsidRPr="006E6B0F" w:rsidRDefault="000159A2" w:rsidP="006E6B0F">
      <w:pPr>
        <w:pStyle w:val="13"/>
        <w:spacing w:after="0"/>
        <w:ind w:firstLine="708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>Биосфера, её возникновение и основные этапы эволюции. Функции живого вещества. Биогеохимический круговорот веществ и энергетические процессы в биосфере.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sz w:val="24"/>
          <w:szCs w:val="24"/>
        </w:rPr>
      </w:pPr>
      <w:r w:rsidRPr="006E6B0F">
        <w:rPr>
          <w:rFonts w:cs="Times New Roman"/>
          <w:sz w:val="24"/>
          <w:szCs w:val="24"/>
        </w:rPr>
        <w:t>Учение В. И. Вернадского о биосфере. Место и роль человека в биосфере. Антропогенное воздействие на биосферу. Понятие о ноосфере. Ноосферное мышление. Международные и национальные программы оздоровления природной среды.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sz w:val="24"/>
          <w:szCs w:val="24"/>
        </w:rPr>
      </w:pPr>
      <w:r w:rsidRPr="006E6B0F">
        <w:rPr>
          <w:rStyle w:val="em"/>
          <w:rFonts w:cs="Times New Roman"/>
          <w:b/>
          <w:sz w:val="24"/>
          <w:szCs w:val="24"/>
        </w:rPr>
        <w:t xml:space="preserve">Демонстрация: </w:t>
      </w:r>
      <w:r w:rsidRPr="006E6B0F">
        <w:rPr>
          <w:rFonts w:cs="Times New Roman"/>
          <w:sz w:val="24"/>
          <w:szCs w:val="24"/>
        </w:rPr>
        <w:t>таблиц, иллюстрирующих структуру биосферы; схем круговорота веществ и превращения энергии в биосфере; влияния хозяйственной деятельности человека на природу; модели-аппликации «Биосфера и человек»; карт заповедников нашей страны.</w:t>
      </w:r>
    </w:p>
    <w:p w:rsidR="000159A2" w:rsidRPr="006E6B0F" w:rsidRDefault="000159A2" w:rsidP="006E6B0F">
      <w:pPr>
        <w:pStyle w:val="13"/>
        <w:spacing w:after="0"/>
        <w:jc w:val="both"/>
        <w:rPr>
          <w:rFonts w:cs="Times New Roman"/>
          <w:b/>
          <w:sz w:val="24"/>
          <w:szCs w:val="24"/>
          <w:u w:val="single"/>
        </w:rPr>
      </w:pPr>
      <w:r w:rsidRPr="006E6B0F">
        <w:rPr>
          <w:rFonts w:cs="Times New Roman"/>
          <w:b/>
          <w:sz w:val="24"/>
          <w:szCs w:val="24"/>
          <w:u w:val="single"/>
        </w:rPr>
        <w:t>Повторение курса «Общая биология» (12 ч)</w:t>
      </w:r>
    </w:p>
    <w:p w:rsidR="00C373B8" w:rsidRPr="006E6B0F" w:rsidRDefault="000159A2" w:rsidP="006E6B0F">
      <w:pPr>
        <w:pStyle w:val="13"/>
        <w:spacing w:after="0"/>
        <w:jc w:val="both"/>
        <w:rPr>
          <w:rFonts w:cs="Times New Roman"/>
          <w:b/>
          <w:sz w:val="24"/>
          <w:szCs w:val="24"/>
        </w:rPr>
      </w:pPr>
      <w:r w:rsidRPr="006E6B0F">
        <w:rPr>
          <w:rFonts w:cs="Times New Roman"/>
          <w:b/>
          <w:sz w:val="24"/>
          <w:szCs w:val="24"/>
        </w:rPr>
        <w:t>Резервное время – 2 часа</w:t>
      </w:r>
    </w:p>
    <w:p w:rsidR="00583263" w:rsidRPr="006E6B0F" w:rsidRDefault="00583263" w:rsidP="006E6B0F">
      <w:pPr>
        <w:pStyle w:val="13"/>
        <w:spacing w:after="0"/>
        <w:jc w:val="both"/>
        <w:rPr>
          <w:rFonts w:cs="Times New Roman"/>
          <w:b/>
          <w:sz w:val="24"/>
          <w:szCs w:val="24"/>
        </w:rPr>
      </w:pPr>
      <w:r w:rsidRPr="006E6B0F">
        <w:rPr>
          <w:rFonts w:cs="Times New Roman"/>
          <w:b/>
          <w:sz w:val="24"/>
          <w:szCs w:val="24"/>
        </w:rPr>
        <w:t>Требования к уровню подготовки учащихся 11 класса.</w:t>
      </w:r>
    </w:p>
    <w:p w:rsidR="00583263" w:rsidRPr="006E6B0F" w:rsidRDefault="00583263" w:rsidP="006E6B0F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 xml:space="preserve">В результате изучения биологии на базовом уровне  ученик  должен  </w:t>
      </w:r>
    </w:p>
    <w:p w:rsidR="00583263" w:rsidRPr="006E6B0F" w:rsidRDefault="00583263" w:rsidP="006E6B0F">
      <w:pPr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E6B0F">
        <w:rPr>
          <w:rFonts w:ascii="Times New Roman" w:hAnsi="Times New Roman"/>
          <w:b/>
          <w:sz w:val="24"/>
          <w:szCs w:val="24"/>
        </w:rPr>
        <w:t xml:space="preserve"> </w:t>
      </w:r>
      <w:r w:rsidRPr="006E6B0F">
        <w:rPr>
          <w:rFonts w:ascii="Times New Roman" w:hAnsi="Times New Roman"/>
          <w:b/>
          <w:sz w:val="24"/>
          <w:szCs w:val="24"/>
          <w:u w:val="single"/>
        </w:rPr>
        <w:t>знать/понимать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t>основные положения</w:t>
      </w:r>
      <w:r w:rsidRPr="006E6B0F">
        <w:rPr>
          <w:rFonts w:ascii="Times New Roman" w:hAnsi="Times New Roman"/>
          <w:sz w:val="24"/>
          <w:szCs w:val="24"/>
        </w:rPr>
        <w:t xml:space="preserve"> биологических теорий (клеточная, эволюционная теория Ч. Дарвина); учение В.И.Вернадского о биосфере; сущность законов Г.Менделя, закономерностей изменчивости;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t>строение биологических объектов:</w:t>
      </w:r>
      <w:r w:rsidRPr="006E6B0F">
        <w:rPr>
          <w:rFonts w:ascii="Times New Roman" w:hAnsi="Times New Roman"/>
          <w:sz w:val="24"/>
          <w:szCs w:val="24"/>
        </w:rPr>
        <w:t xml:space="preserve"> клетки; генов и хромосом; вида и экосистем (структура);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сущность биологических процессов: размножение, оплодотворение, действие естественного и искусственного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t>вклад выдающихся учёных</w:t>
      </w:r>
      <w:r w:rsidRPr="006E6B0F">
        <w:rPr>
          <w:rFonts w:ascii="Times New Roman" w:hAnsi="Times New Roman"/>
          <w:sz w:val="24"/>
          <w:szCs w:val="24"/>
        </w:rPr>
        <w:t xml:space="preserve"> в развитие </w:t>
      </w:r>
      <w:r w:rsidRPr="006E6B0F">
        <w:rPr>
          <w:rFonts w:ascii="Times New Roman" w:hAnsi="Times New Roman"/>
          <w:b/>
          <w:sz w:val="24"/>
          <w:szCs w:val="24"/>
        </w:rPr>
        <w:t>биологической науки; биологическую</w:t>
      </w:r>
      <w:r w:rsidR="00D379C9" w:rsidRPr="006E6B0F">
        <w:rPr>
          <w:rFonts w:ascii="Times New Roman" w:hAnsi="Times New Roman"/>
          <w:b/>
          <w:sz w:val="24"/>
          <w:szCs w:val="24"/>
        </w:rPr>
        <w:t xml:space="preserve"> </w:t>
      </w:r>
      <w:r w:rsidRPr="006E6B0F">
        <w:rPr>
          <w:rFonts w:ascii="Times New Roman" w:hAnsi="Times New Roman"/>
          <w:b/>
          <w:sz w:val="24"/>
          <w:szCs w:val="24"/>
        </w:rPr>
        <w:t>терминологию и символику;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E6B0F">
        <w:rPr>
          <w:rFonts w:ascii="Times New Roman" w:hAnsi="Times New Roman"/>
          <w:b/>
          <w:sz w:val="24"/>
          <w:szCs w:val="24"/>
          <w:u w:val="single"/>
        </w:rPr>
        <w:t>уметь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t xml:space="preserve">объяснять: </w:t>
      </w:r>
      <w:r w:rsidRPr="006E6B0F">
        <w:rPr>
          <w:rFonts w:ascii="Times New Roman" w:hAnsi="Times New Roman"/>
          <w:sz w:val="24"/>
          <w:szCs w:val="24"/>
        </w:rPr>
        <w:t>роль биологии в формировании научного мировоззрения; вклад биологических теорий в формировании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среды, причины эволюции, изменяемости видов, нарушений развития организмов, наследственных заболеваний, мутаций, устойчивости и смены экосистем; неоходимость сохранения многообразия видов;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t xml:space="preserve">решать </w:t>
      </w:r>
      <w:r w:rsidRPr="006E6B0F">
        <w:rPr>
          <w:rFonts w:ascii="Times New Roman" w:hAnsi="Times New Roman"/>
          <w:sz w:val="24"/>
          <w:szCs w:val="24"/>
        </w:rPr>
        <w:t>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t xml:space="preserve">описывать </w:t>
      </w:r>
      <w:r w:rsidRPr="006E6B0F">
        <w:rPr>
          <w:rFonts w:ascii="Times New Roman" w:hAnsi="Times New Roman"/>
          <w:sz w:val="24"/>
          <w:szCs w:val="24"/>
        </w:rPr>
        <w:t>особей видов по морфологическому критерию;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t xml:space="preserve">выявлять </w:t>
      </w:r>
      <w:r w:rsidRPr="006E6B0F">
        <w:rPr>
          <w:rFonts w:ascii="Times New Roman" w:hAnsi="Times New Roman"/>
          <w:sz w:val="24"/>
          <w:szCs w:val="24"/>
        </w:rPr>
        <w:t>приспособления организмов к среде обитания, источники мутагеновв окружающей среде (косвенно), антропогенные изменения в своей местности;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t xml:space="preserve">сравнивать: </w:t>
      </w:r>
      <w:r w:rsidRPr="006E6B0F">
        <w:rPr>
          <w:rFonts w:ascii="Times New Roman" w:hAnsi="Times New Roman"/>
          <w:sz w:val="24"/>
          <w:szCs w:val="24"/>
        </w:rPr>
        <w:t>биологические объекты (тела живой и неживой природы по химическому составу, зародыши человека и других млекопитающих, природные экосистемы и агроэкосистемы своей местности),процессы (естественный и искусственный отбор, половое и бесполое размножение) и делать выводы на основании сравнения;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t xml:space="preserve">анализировать и оценивать </w:t>
      </w:r>
      <w:r w:rsidRPr="006E6B0F">
        <w:rPr>
          <w:rFonts w:ascii="Times New Roman" w:hAnsi="Times New Roman"/>
          <w:sz w:val="24"/>
          <w:szCs w:val="24"/>
        </w:rPr>
        <w:t>различные гипотезы сущности  жизни ,происхождение жизни и человека, последствия собственной деятельностив окружающей среде;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t xml:space="preserve">изучать </w:t>
      </w:r>
      <w:r w:rsidRPr="006E6B0F">
        <w:rPr>
          <w:rFonts w:ascii="Times New Roman" w:hAnsi="Times New Roman"/>
          <w:sz w:val="24"/>
          <w:szCs w:val="24"/>
        </w:rPr>
        <w:t>изменения в экосистемах на биологических моделях;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t xml:space="preserve">находить </w:t>
      </w:r>
      <w:r w:rsidRPr="006E6B0F">
        <w:rPr>
          <w:rFonts w:ascii="Times New Roman" w:hAnsi="Times New Roman"/>
          <w:sz w:val="24"/>
          <w:szCs w:val="24"/>
        </w:rPr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её оценивать;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lastRenderedPageBreak/>
        <w:t>использовать приобретённые знания и умения в практической деятельности и повседневной жизни для: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583263" w:rsidRPr="006E6B0F" w:rsidRDefault="00583263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>оказания первой помощи при простудных и других заболеваниях, отравления пищевыми продуктами;</w:t>
      </w:r>
    </w:p>
    <w:p w:rsidR="00593C0D" w:rsidRDefault="00583263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 xml:space="preserve">оценки этических аспектов некоторых исследований в области биотехнологии (клонирование, искусственное оплодотворение).  </w:t>
      </w:r>
    </w:p>
    <w:p w:rsidR="00455F96" w:rsidRPr="006E6B0F" w:rsidRDefault="00583263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6E6B0F">
        <w:rPr>
          <w:rFonts w:ascii="Times New Roman" w:hAnsi="Times New Roman"/>
          <w:sz w:val="24"/>
          <w:szCs w:val="24"/>
        </w:rPr>
        <w:t xml:space="preserve">      </w:t>
      </w:r>
    </w:p>
    <w:p w:rsidR="00F74C81" w:rsidRDefault="00F74C81" w:rsidP="00F74C8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A19C9">
        <w:rPr>
          <w:rFonts w:ascii="Times New Roman" w:hAnsi="Times New Roman"/>
          <w:b/>
          <w:sz w:val="24"/>
          <w:szCs w:val="24"/>
        </w:rPr>
        <w:t>Тематическое планирование 10 класс</w:t>
      </w:r>
    </w:p>
    <w:p w:rsidR="00F74C81" w:rsidRPr="002A19C9" w:rsidRDefault="00F74C81" w:rsidP="00F74C81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2"/>
        <w:gridCol w:w="2203"/>
        <w:gridCol w:w="1929"/>
        <w:gridCol w:w="2046"/>
      </w:tblGrid>
      <w:tr w:rsidR="00F74C81" w:rsidRPr="002A19C9" w:rsidTr="00A40238">
        <w:tc>
          <w:tcPr>
            <w:tcW w:w="3509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2269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46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>Количество лабораторных(л) и практических(к)</w:t>
            </w:r>
          </w:p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 xml:space="preserve">работ </w:t>
            </w:r>
          </w:p>
        </w:tc>
        <w:tc>
          <w:tcPr>
            <w:tcW w:w="2092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>Количество контрольных работ</w:t>
            </w:r>
          </w:p>
        </w:tc>
      </w:tr>
      <w:tr w:rsidR="00F74C81" w:rsidRPr="002A19C9" w:rsidTr="00A40238">
        <w:tc>
          <w:tcPr>
            <w:tcW w:w="3509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2269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bCs/>
                <w:sz w:val="24"/>
                <w:szCs w:val="24"/>
              </w:rPr>
              <w:t>5 ч(4п+1к)</w:t>
            </w:r>
          </w:p>
        </w:tc>
        <w:tc>
          <w:tcPr>
            <w:tcW w:w="1946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4C81" w:rsidRPr="002A19C9" w:rsidTr="00A40238">
        <w:tc>
          <w:tcPr>
            <w:tcW w:w="3509" w:type="dxa"/>
            <w:shd w:val="clear" w:color="auto" w:fill="auto"/>
          </w:tcPr>
          <w:p w:rsidR="00F74C81" w:rsidRPr="002A19C9" w:rsidRDefault="00F74C81" w:rsidP="00A40238">
            <w:pPr>
              <w:spacing w:before="75" w:after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bCs/>
                <w:sz w:val="24"/>
                <w:szCs w:val="24"/>
              </w:rPr>
              <w:t xml:space="preserve">Основы цитологии </w:t>
            </w:r>
          </w:p>
        </w:tc>
        <w:tc>
          <w:tcPr>
            <w:tcW w:w="2269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bCs/>
                <w:sz w:val="24"/>
                <w:szCs w:val="24"/>
              </w:rPr>
              <w:t>31 ч(16п+15к)</w:t>
            </w:r>
          </w:p>
        </w:tc>
        <w:tc>
          <w:tcPr>
            <w:tcW w:w="1946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 л"/>
              </w:smartTagPr>
              <w:r w:rsidRPr="002A19C9">
                <w:rPr>
                  <w:rFonts w:ascii="Times New Roman" w:hAnsi="Times New Roman"/>
                  <w:sz w:val="24"/>
                  <w:szCs w:val="24"/>
                </w:rPr>
                <w:t>3 л</w:t>
              </w:r>
            </w:smartTag>
          </w:p>
        </w:tc>
        <w:tc>
          <w:tcPr>
            <w:tcW w:w="2092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74C81" w:rsidRPr="002A19C9" w:rsidTr="00A40238">
        <w:trPr>
          <w:trHeight w:val="631"/>
        </w:trPr>
        <w:tc>
          <w:tcPr>
            <w:tcW w:w="3509" w:type="dxa"/>
            <w:shd w:val="clear" w:color="auto" w:fill="auto"/>
          </w:tcPr>
          <w:p w:rsidR="00F74C81" w:rsidRPr="002A19C9" w:rsidRDefault="00F74C81" w:rsidP="00A40238">
            <w:pPr>
              <w:spacing w:before="75" w:after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bCs/>
                <w:sz w:val="24"/>
                <w:szCs w:val="24"/>
              </w:rPr>
              <w:t xml:space="preserve">Размножение и индивидуальное развитие организмов </w:t>
            </w:r>
          </w:p>
        </w:tc>
        <w:tc>
          <w:tcPr>
            <w:tcW w:w="2269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bCs/>
                <w:sz w:val="24"/>
                <w:szCs w:val="24"/>
              </w:rPr>
              <w:t>11ч(5п+6к)</w:t>
            </w:r>
          </w:p>
        </w:tc>
        <w:tc>
          <w:tcPr>
            <w:tcW w:w="1946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4C81" w:rsidRPr="002A19C9" w:rsidTr="00A40238">
        <w:tc>
          <w:tcPr>
            <w:tcW w:w="3509" w:type="dxa"/>
            <w:shd w:val="clear" w:color="auto" w:fill="auto"/>
          </w:tcPr>
          <w:p w:rsidR="00F74C81" w:rsidRPr="002A19C9" w:rsidRDefault="00F74C81" w:rsidP="00A40238">
            <w:pPr>
              <w:spacing w:before="75" w:after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bCs/>
                <w:sz w:val="24"/>
                <w:szCs w:val="24"/>
              </w:rPr>
              <w:t>Основы генетики</w:t>
            </w:r>
          </w:p>
          <w:p w:rsidR="00F74C81" w:rsidRPr="002A19C9" w:rsidRDefault="00F74C81" w:rsidP="00A4023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bCs/>
                <w:sz w:val="24"/>
                <w:szCs w:val="24"/>
              </w:rPr>
              <w:t>16 ч(7п+9к)</w:t>
            </w:r>
          </w:p>
        </w:tc>
        <w:tc>
          <w:tcPr>
            <w:tcW w:w="1946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>2л +2 п</w:t>
            </w:r>
          </w:p>
        </w:tc>
        <w:tc>
          <w:tcPr>
            <w:tcW w:w="2092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4C81" w:rsidRPr="002A19C9" w:rsidTr="00A40238">
        <w:tc>
          <w:tcPr>
            <w:tcW w:w="3509" w:type="dxa"/>
            <w:shd w:val="clear" w:color="auto" w:fill="auto"/>
          </w:tcPr>
          <w:p w:rsidR="00F74C81" w:rsidRPr="002A19C9" w:rsidRDefault="00F74C81" w:rsidP="00A40238">
            <w:pPr>
              <w:spacing w:before="75" w:after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bCs/>
                <w:sz w:val="24"/>
                <w:szCs w:val="24"/>
              </w:rPr>
              <w:t xml:space="preserve">Генетика человека </w:t>
            </w:r>
          </w:p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bCs/>
                <w:sz w:val="24"/>
                <w:szCs w:val="24"/>
              </w:rPr>
              <w:t>7 ч(3п+4к)</w:t>
            </w:r>
          </w:p>
        </w:tc>
        <w:tc>
          <w:tcPr>
            <w:tcW w:w="1946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л"/>
              </w:smartTagPr>
              <w:r w:rsidRPr="002A19C9">
                <w:rPr>
                  <w:rFonts w:ascii="Times New Roman" w:hAnsi="Times New Roman"/>
                  <w:sz w:val="24"/>
                  <w:szCs w:val="24"/>
                </w:rPr>
                <w:t>1 л</w:t>
              </w:r>
            </w:smartTag>
          </w:p>
        </w:tc>
        <w:tc>
          <w:tcPr>
            <w:tcW w:w="2092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4C81" w:rsidRPr="002A19C9" w:rsidTr="00A40238">
        <w:tc>
          <w:tcPr>
            <w:tcW w:w="3509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269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>70 ч (35 п+ 35к)</w:t>
            </w:r>
          </w:p>
        </w:tc>
        <w:tc>
          <w:tcPr>
            <w:tcW w:w="1946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 л"/>
              </w:smartTagPr>
              <w:r w:rsidRPr="002A19C9">
                <w:rPr>
                  <w:rFonts w:ascii="Times New Roman" w:hAnsi="Times New Roman"/>
                  <w:sz w:val="24"/>
                  <w:szCs w:val="24"/>
                </w:rPr>
                <w:t>6 л</w:t>
              </w:r>
            </w:smartTag>
            <w:r w:rsidRPr="002A19C9">
              <w:rPr>
                <w:rFonts w:ascii="Times New Roman" w:hAnsi="Times New Roman"/>
                <w:sz w:val="24"/>
                <w:szCs w:val="24"/>
              </w:rPr>
              <w:t xml:space="preserve"> + 2 п</w:t>
            </w:r>
          </w:p>
        </w:tc>
        <w:tc>
          <w:tcPr>
            <w:tcW w:w="2092" w:type="dxa"/>
            <w:shd w:val="clear" w:color="auto" w:fill="auto"/>
          </w:tcPr>
          <w:p w:rsidR="00F74C81" w:rsidRPr="002A19C9" w:rsidRDefault="00F74C81" w:rsidP="00A4023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19C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455F96" w:rsidRPr="006E6B0F" w:rsidRDefault="00455F96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</w:p>
    <w:p w:rsidR="00FF0132" w:rsidRPr="006E6B0F" w:rsidRDefault="00FF0132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</w:p>
    <w:p w:rsidR="00FF0132" w:rsidRPr="006E6B0F" w:rsidRDefault="00FF0132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</w:p>
    <w:p w:rsidR="00455F96" w:rsidRPr="006E6B0F" w:rsidRDefault="00455F96" w:rsidP="00593C0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E6B0F">
        <w:rPr>
          <w:rFonts w:ascii="Times New Roman" w:hAnsi="Times New Roman"/>
          <w:b/>
          <w:sz w:val="24"/>
          <w:szCs w:val="24"/>
        </w:rPr>
        <w:t>Тематическое планирование</w:t>
      </w:r>
      <w:r w:rsidR="00FF0132" w:rsidRPr="006E6B0F">
        <w:rPr>
          <w:rFonts w:ascii="Times New Roman" w:hAnsi="Times New Roman"/>
          <w:b/>
          <w:sz w:val="24"/>
          <w:szCs w:val="24"/>
        </w:rPr>
        <w:t xml:space="preserve"> 11 класс.</w:t>
      </w:r>
    </w:p>
    <w:p w:rsidR="00FF0132" w:rsidRPr="006E6B0F" w:rsidRDefault="00FF0132" w:rsidP="006E6B0F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47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69"/>
        <w:gridCol w:w="2693"/>
        <w:gridCol w:w="1843"/>
        <w:gridCol w:w="1984"/>
        <w:gridCol w:w="1985"/>
      </w:tblGrid>
      <w:tr w:rsidR="00455F96" w:rsidRPr="006E6B0F" w:rsidTr="00A40238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 xml:space="preserve">Количество контрольных работ </w:t>
            </w:r>
            <w:r w:rsidRPr="006E6B0F">
              <w:rPr>
                <w:rFonts w:ascii="Times New Roman" w:hAnsi="Times New Roman"/>
                <w:sz w:val="24"/>
                <w:szCs w:val="24"/>
                <w:lang w:val="en-US"/>
              </w:rPr>
              <w:t>\</w:t>
            </w:r>
            <w:r w:rsidRPr="006E6B0F">
              <w:rPr>
                <w:rFonts w:ascii="Times New Roman" w:hAnsi="Times New Roman"/>
                <w:sz w:val="24"/>
                <w:szCs w:val="24"/>
              </w:rPr>
              <w:t xml:space="preserve"> зачет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Количество практических/</w:t>
            </w:r>
          </w:p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</w:tr>
      <w:tr w:rsidR="00455F96" w:rsidRPr="006E6B0F" w:rsidTr="00A40238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6B0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pStyle w:val="13"/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6E6B0F">
              <w:rPr>
                <w:rStyle w:val="em"/>
                <w:rFonts w:cs="Times New Roman"/>
                <w:sz w:val="24"/>
                <w:szCs w:val="24"/>
              </w:rPr>
              <w:t xml:space="preserve">Эволюционное учение           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1 \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5F96" w:rsidRPr="006E6B0F" w:rsidTr="00A40238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6B0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pStyle w:val="13"/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6E6B0F">
              <w:rPr>
                <w:rStyle w:val="em"/>
                <w:rFonts w:cs="Times New Roman"/>
                <w:sz w:val="24"/>
                <w:szCs w:val="24"/>
              </w:rPr>
              <w:t xml:space="preserve">Антропогенез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1 \ 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F96" w:rsidRPr="006E6B0F" w:rsidTr="00A40238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6B0F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pStyle w:val="13"/>
              <w:spacing w:after="0"/>
              <w:jc w:val="both"/>
              <w:rPr>
                <w:rStyle w:val="em"/>
                <w:rFonts w:cs="Times New Roman"/>
                <w:sz w:val="24"/>
                <w:szCs w:val="24"/>
              </w:rPr>
            </w:pPr>
            <w:r w:rsidRPr="006E6B0F">
              <w:rPr>
                <w:rFonts w:cs="Times New Roman"/>
                <w:sz w:val="24"/>
                <w:szCs w:val="24"/>
              </w:rPr>
              <w:t xml:space="preserve">Основы экологии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1 \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F96" w:rsidRPr="006E6B0F" w:rsidTr="00A40238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6B0F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pStyle w:val="13"/>
              <w:spacing w:after="0"/>
              <w:jc w:val="both"/>
              <w:rPr>
                <w:rStyle w:val="em"/>
                <w:rFonts w:cs="Times New Roman"/>
                <w:sz w:val="24"/>
                <w:szCs w:val="24"/>
              </w:rPr>
            </w:pPr>
            <w:r w:rsidRPr="006E6B0F">
              <w:rPr>
                <w:rStyle w:val="em"/>
                <w:rFonts w:cs="Times New Roman"/>
                <w:sz w:val="24"/>
                <w:szCs w:val="24"/>
              </w:rPr>
              <w:t xml:space="preserve">Эволюция биосферы и человек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2 \ 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F96" w:rsidRPr="006E6B0F" w:rsidTr="00A40238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6B0F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pStyle w:val="13"/>
              <w:spacing w:after="0"/>
              <w:jc w:val="both"/>
              <w:rPr>
                <w:rStyle w:val="em"/>
                <w:rFonts w:cs="Times New Roman"/>
                <w:sz w:val="24"/>
                <w:szCs w:val="24"/>
              </w:rPr>
            </w:pPr>
            <w:r w:rsidRPr="006E6B0F">
              <w:rPr>
                <w:rFonts w:cs="Times New Roman"/>
                <w:sz w:val="24"/>
                <w:szCs w:val="24"/>
              </w:rPr>
              <w:t xml:space="preserve">Повторение курса «Общая биология»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0 \ 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5F96" w:rsidRPr="006E6B0F" w:rsidTr="00A40238"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66 ч  + 2 часа резерва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5 \ 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F96" w:rsidRPr="006E6B0F" w:rsidRDefault="00455F96" w:rsidP="006E6B0F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6B0F">
              <w:rPr>
                <w:rFonts w:ascii="Times New Roman" w:hAnsi="Times New Roman"/>
                <w:sz w:val="24"/>
                <w:szCs w:val="24"/>
              </w:rPr>
              <w:t>0 / 2</w:t>
            </w:r>
          </w:p>
        </w:tc>
      </w:tr>
    </w:tbl>
    <w:p w:rsidR="007324A2" w:rsidRPr="002B5325" w:rsidRDefault="00583263" w:rsidP="006E6B0F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  <w:sectPr w:rsidR="007324A2" w:rsidRPr="002B5325" w:rsidSect="008E5A0B">
          <w:headerReference w:type="default" r:id="rId8"/>
          <w:footerReference w:type="even" r:id="rId9"/>
          <w:footerReference w:type="default" r:id="rId10"/>
          <w:pgSz w:w="11905" w:h="16837"/>
          <w:pgMar w:top="1134" w:right="850" w:bottom="1134" w:left="1701" w:header="720" w:footer="720" w:gutter="0"/>
          <w:pgNumType w:start="1"/>
          <w:cols w:space="720"/>
          <w:docGrid w:linePitch="381" w:charSpace="36864"/>
        </w:sectPr>
      </w:pPr>
      <w:r w:rsidRPr="00D205F0">
        <w:rPr>
          <w:rFonts w:ascii="Times New Roman" w:hAnsi="Times New Roman"/>
          <w:sz w:val="24"/>
          <w:szCs w:val="24"/>
        </w:rPr>
        <w:t xml:space="preserve">           </w:t>
      </w:r>
    </w:p>
    <w:p w:rsidR="003F6F3A" w:rsidRPr="00E40357" w:rsidRDefault="003F6F3A" w:rsidP="00C90C4D">
      <w:pPr>
        <w:tabs>
          <w:tab w:val="left" w:pos="2854"/>
        </w:tabs>
      </w:pPr>
    </w:p>
    <w:sectPr w:rsidR="003F6F3A" w:rsidRPr="00E40357" w:rsidSect="00E40357">
      <w:footerReference w:type="default" r:id="rId11"/>
      <w:pgSz w:w="16838" w:h="11906" w:orient="landscape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4CC" w:rsidRPr="00224D26" w:rsidRDefault="006B34CC" w:rsidP="00224D26">
      <w:pPr>
        <w:pStyle w:val="11"/>
        <w:rPr>
          <w:rFonts w:ascii="Calibri" w:hAnsi="Calibri"/>
          <w:color w:val="000000"/>
          <w:spacing w:val="-14"/>
          <w:sz w:val="28"/>
          <w:szCs w:val="28"/>
          <w:lang w:eastAsia="en-US"/>
        </w:rPr>
      </w:pPr>
      <w:r>
        <w:separator/>
      </w:r>
    </w:p>
  </w:endnote>
  <w:endnote w:type="continuationSeparator" w:id="0">
    <w:p w:rsidR="006B34CC" w:rsidRPr="00224D26" w:rsidRDefault="006B34CC" w:rsidP="00224D26">
      <w:pPr>
        <w:pStyle w:val="11"/>
        <w:rPr>
          <w:rFonts w:ascii="Calibri" w:hAnsi="Calibri"/>
          <w:color w:val="000000"/>
          <w:spacing w:val="-14"/>
          <w:sz w:val="28"/>
          <w:szCs w:val="28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72"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268596"/>
    </w:sdtPr>
    <w:sdtEndPr/>
    <w:sdtContent>
      <w:p w:rsidR="001305E5" w:rsidRDefault="006B34C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5E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305E5" w:rsidRDefault="001305E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9882707"/>
    </w:sdtPr>
    <w:sdtEndPr/>
    <w:sdtContent>
      <w:p w:rsidR="00FF0132" w:rsidRDefault="006B34CC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7A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05E5" w:rsidRDefault="001305E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5E5" w:rsidRDefault="001305E5" w:rsidP="00D379C9">
    <w:pPr>
      <w:pStyle w:val="a9"/>
    </w:pPr>
  </w:p>
  <w:p w:rsidR="001305E5" w:rsidRDefault="001305E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4CC" w:rsidRPr="00224D26" w:rsidRDefault="006B34CC" w:rsidP="00224D26">
      <w:pPr>
        <w:pStyle w:val="11"/>
        <w:rPr>
          <w:rFonts w:ascii="Calibri" w:hAnsi="Calibri"/>
          <w:color w:val="000000"/>
          <w:spacing w:val="-14"/>
          <w:sz w:val="28"/>
          <w:szCs w:val="28"/>
          <w:lang w:eastAsia="en-US"/>
        </w:rPr>
      </w:pPr>
      <w:r>
        <w:separator/>
      </w:r>
    </w:p>
  </w:footnote>
  <w:footnote w:type="continuationSeparator" w:id="0">
    <w:p w:rsidR="006B34CC" w:rsidRPr="00224D26" w:rsidRDefault="006B34CC" w:rsidP="00224D26">
      <w:pPr>
        <w:pStyle w:val="11"/>
        <w:rPr>
          <w:rFonts w:ascii="Calibri" w:hAnsi="Calibri"/>
          <w:color w:val="000000"/>
          <w:spacing w:val="-14"/>
          <w:sz w:val="28"/>
          <w:szCs w:val="28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5E5" w:rsidRDefault="001305E5">
    <w:pPr>
      <w:pStyle w:val="a7"/>
    </w:pPr>
  </w:p>
  <w:p w:rsidR="001305E5" w:rsidRDefault="001305E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>
    <w:nsid w:val="04B12D6A"/>
    <w:multiLevelType w:val="hybridMultilevel"/>
    <w:tmpl w:val="6CE4E44C"/>
    <w:lvl w:ilvl="0" w:tplc="6F4073B6">
      <w:start w:val="2"/>
      <w:numFmt w:val="decimal"/>
      <w:lvlText w:val="%1."/>
      <w:lvlJc w:val="left"/>
      <w:pPr>
        <w:tabs>
          <w:tab w:val="num" w:pos="2835"/>
        </w:tabs>
        <w:ind w:left="28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55"/>
        </w:tabs>
        <w:ind w:left="35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75"/>
        </w:tabs>
        <w:ind w:left="42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95"/>
        </w:tabs>
        <w:ind w:left="49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15"/>
        </w:tabs>
        <w:ind w:left="57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35"/>
        </w:tabs>
        <w:ind w:left="64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55"/>
        </w:tabs>
        <w:ind w:left="71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75"/>
        </w:tabs>
        <w:ind w:left="78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95"/>
        </w:tabs>
        <w:ind w:left="8595" w:hanging="180"/>
      </w:pPr>
    </w:lvl>
  </w:abstractNum>
  <w:abstractNum w:abstractNumId="2">
    <w:nsid w:val="0BF856D0"/>
    <w:multiLevelType w:val="hybridMultilevel"/>
    <w:tmpl w:val="759E95B0"/>
    <w:lvl w:ilvl="0" w:tplc="D57A21A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5BE363A7"/>
    <w:multiLevelType w:val="hybridMultilevel"/>
    <w:tmpl w:val="800263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F64211"/>
    <w:multiLevelType w:val="hybridMultilevel"/>
    <w:tmpl w:val="0396100C"/>
    <w:lvl w:ilvl="0" w:tplc="4718DB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22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338"/>
    <w:rsid w:val="00007F30"/>
    <w:rsid w:val="000114BB"/>
    <w:rsid w:val="00015097"/>
    <w:rsid w:val="000159A2"/>
    <w:rsid w:val="0002181D"/>
    <w:rsid w:val="00022E4D"/>
    <w:rsid w:val="00022F32"/>
    <w:rsid w:val="00026E7A"/>
    <w:rsid w:val="000340D0"/>
    <w:rsid w:val="000348AC"/>
    <w:rsid w:val="0004216F"/>
    <w:rsid w:val="0004333D"/>
    <w:rsid w:val="0006108F"/>
    <w:rsid w:val="00061F2D"/>
    <w:rsid w:val="00064B32"/>
    <w:rsid w:val="00072EEC"/>
    <w:rsid w:val="00077049"/>
    <w:rsid w:val="000A0573"/>
    <w:rsid w:val="000A67BE"/>
    <w:rsid w:val="000B417B"/>
    <w:rsid w:val="000B53D1"/>
    <w:rsid w:val="000B6435"/>
    <w:rsid w:val="000C3505"/>
    <w:rsid w:val="000D6BCD"/>
    <w:rsid w:val="000E3D3A"/>
    <w:rsid w:val="000F0C2F"/>
    <w:rsid w:val="000F2E3F"/>
    <w:rsid w:val="0010603D"/>
    <w:rsid w:val="00110338"/>
    <w:rsid w:val="0011036C"/>
    <w:rsid w:val="00111D3D"/>
    <w:rsid w:val="00116CC5"/>
    <w:rsid w:val="00127EAC"/>
    <w:rsid w:val="001305E5"/>
    <w:rsid w:val="00133AEF"/>
    <w:rsid w:val="00141D01"/>
    <w:rsid w:val="0014519A"/>
    <w:rsid w:val="00153D99"/>
    <w:rsid w:val="00164694"/>
    <w:rsid w:val="001761E4"/>
    <w:rsid w:val="001773F3"/>
    <w:rsid w:val="00182B5E"/>
    <w:rsid w:val="00182DD1"/>
    <w:rsid w:val="00192F52"/>
    <w:rsid w:val="001B2B99"/>
    <w:rsid w:val="001B360B"/>
    <w:rsid w:val="001C0088"/>
    <w:rsid w:val="001E62F3"/>
    <w:rsid w:val="001F1459"/>
    <w:rsid w:val="00207F75"/>
    <w:rsid w:val="00211C2A"/>
    <w:rsid w:val="00215367"/>
    <w:rsid w:val="00217A2A"/>
    <w:rsid w:val="00224D26"/>
    <w:rsid w:val="00240ECC"/>
    <w:rsid w:val="00245F4F"/>
    <w:rsid w:val="00256B2A"/>
    <w:rsid w:val="0026534B"/>
    <w:rsid w:val="002745F4"/>
    <w:rsid w:val="00275BC9"/>
    <w:rsid w:val="0027602F"/>
    <w:rsid w:val="002768A7"/>
    <w:rsid w:val="00295D70"/>
    <w:rsid w:val="002A4247"/>
    <w:rsid w:val="002B40B6"/>
    <w:rsid w:val="002B5286"/>
    <w:rsid w:val="002B5325"/>
    <w:rsid w:val="002B7BCA"/>
    <w:rsid w:val="002C6F73"/>
    <w:rsid w:val="002D39C5"/>
    <w:rsid w:val="002E0985"/>
    <w:rsid w:val="002E3083"/>
    <w:rsid w:val="002F0AA0"/>
    <w:rsid w:val="002F7FCE"/>
    <w:rsid w:val="0030018F"/>
    <w:rsid w:val="00301BC0"/>
    <w:rsid w:val="00302BE9"/>
    <w:rsid w:val="00304C9D"/>
    <w:rsid w:val="00322128"/>
    <w:rsid w:val="00324C74"/>
    <w:rsid w:val="00325356"/>
    <w:rsid w:val="0033310E"/>
    <w:rsid w:val="00333B0C"/>
    <w:rsid w:val="003358F5"/>
    <w:rsid w:val="003415FB"/>
    <w:rsid w:val="00341EB7"/>
    <w:rsid w:val="00344A7B"/>
    <w:rsid w:val="003454F0"/>
    <w:rsid w:val="00346AEE"/>
    <w:rsid w:val="00352ED1"/>
    <w:rsid w:val="00355E42"/>
    <w:rsid w:val="00362388"/>
    <w:rsid w:val="00363DA8"/>
    <w:rsid w:val="0036617F"/>
    <w:rsid w:val="00370E3C"/>
    <w:rsid w:val="00373BD4"/>
    <w:rsid w:val="003765EF"/>
    <w:rsid w:val="00377FB9"/>
    <w:rsid w:val="003A23AD"/>
    <w:rsid w:val="003A6519"/>
    <w:rsid w:val="003B2A2D"/>
    <w:rsid w:val="003D5463"/>
    <w:rsid w:val="003E16C1"/>
    <w:rsid w:val="003E39E4"/>
    <w:rsid w:val="003E477A"/>
    <w:rsid w:val="003F5E0D"/>
    <w:rsid w:val="003F6F3A"/>
    <w:rsid w:val="0040189D"/>
    <w:rsid w:val="00406BA4"/>
    <w:rsid w:val="00412D83"/>
    <w:rsid w:val="00413957"/>
    <w:rsid w:val="004209E4"/>
    <w:rsid w:val="0042441C"/>
    <w:rsid w:val="004357CF"/>
    <w:rsid w:val="00435BB2"/>
    <w:rsid w:val="0044756D"/>
    <w:rsid w:val="00453C15"/>
    <w:rsid w:val="00455F96"/>
    <w:rsid w:val="00457D53"/>
    <w:rsid w:val="004633B6"/>
    <w:rsid w:val="00470987"/>
    <w:rsid w:val="00473B49"/>
    <w:rsid w:val="00477EDC"/>
    <w:rsid w:val="00484FF2"/>
    <w:rsid w:val="0048537D"/>
    <w:rsid w:val="00496B6F"/>
    <w:rsid w:val="00497F52"/>
    <w:rsid w:val="004A1E43"/>
    <w:rsid w:val="004C2889"/>
    <w:rsid w:val="004C60F4"/>
    <w:rsid w:val="004C73C3"/>
    <w:rsid w:val="004D3F00"/>
    <w:rsid w:val="004E2DBA"/>
    <w:rsid w:val="004E7899"/>
    <w:rsid w:val="004E798C"/>
    <w:rsid w:val="004F5F16"/>
    <w:rsid w:val="00500A53"/>
    <w:rsid w:val="00504790"/>
    <w:rsid w:val="005048AE"/>
    <w:rsid w:val="00514D1E"/>
    <w:rsid w:val="00545694"/>
    <w:rsid w:val="00551A03"/>
    <w:rsid w:val="005561F4"/>
    <w:rsid w:val="00563E2B"/>
    <w:rsid w:val="00564F0A"/>
    <w:rsid w:val="00565F00"/>
    <w:rsid w:val="00566221"/>
    <w:rsid w:val="00570C7E"/>
    <w:rsid w:val="00572AB1"/>
    <w:rsid w:val="0057541C"/>
    <w:rsid w:val="0057572F"/>
    <w:rsid w:val="0057713F"/>
    <w:rsid w:val="0057723A"/>
    <w:rsid w:val="00583263"/>
    <w:rsid w:val="0058439E"/>
    <w:rsid w:val="00593C0D"/>
    <w:rsid w:val="00596935"/>
    <w:rsid w:val="005B08FC"/>
    <w:rsid w:val="005B122A"/>
    <w:rsid w:val="005B13A6"/>
    <w:rsid w:val="005B7375"/>
    <w:rsid w:val="005C0DE3"/>
    <w:rsid w:val="005C32D4"/>
    <w:rsid w:val="005C6569"/>
    <w:rsid w:val="005E43E6"/>
    <w:rsid w:val="0060220B"/>
    <w:rsid w:val="006065EB"/>
    <w:rsid w:val="00611B5D"/>
    <w:rsid w:val="00614CF5"/>
    <w:rsid w:val="00615EAF"/>
    <w:rsid w:val="00623DF7"/>
    <w:rsid w:val="00627928"/>
    <w:rsid w:val="00631754"/>
    <w:rsid w:val="0063756C"/>
    <w:rsid w:val="00642E28"/>
    <w:rsid w:val="00644098"/>
    <w:rsid w:val="00650D5A"/>
    <w:rsid w:val="0065671B"/>
    <w:rsid w:val="00664143"/>
    <w:rsid w:val="00680639"/>
    <w:rsid w:val="006834CB"/>
    <w:rsid w:val="006865CF"/>
    <w:rsid w:val="00687792"/>
    <w:rsid w:val="00690D33"/>
    <w:rsid w:val="006939D4"/>
    <w:rsid w:val="006B34CC"/>
    <w:rsid w:val="006B4990"/>
    <w:rsid w:val="006C4A45"/>
    <w:rsid w:val="006E1F71"/>
    <w:rsid w:val="006E6B0F"/>
    <w:rsid w:val="006F39C9"/>
    <w:rsid w:val="00701FF7"/>
    <w:rsid w:val="00702C1B"/>
    <w:rsid w:val="007141C2"/>
    <w:rsid w:val="0073146A"/>
    <w:rsid w:val="007324A2"/>
    <w:rsid w:val="00732FDB"/>
    <w:rsid w:val="00733365"/>
    <w:rsid w:val="00740678"/>
    <w:rsid w:val="00741515"/>
    <w:rsid w:val="00745B91"/>
    <w:rsid w:val="00747D41"/>
    <w:rsid w:val="007520DD"/>
    <w:rsid w:val="007620B2"/>
    <w:rsid w:val="007623DA"/>
    <w:rsid w:val="00774AB1"/>
    <w:rsid w:val="007778F9"/>
    <w:rsid w:val="00780BD1"/>
    <w:rsid w:val="00781702"/>
    <w:rsid w:val="00782255"/>
    <w:rsid w:val="007837DB"/>
    <w:rsid w:val="0078581B"/>
    <w:rsid w:val="00787A85"/>
    <w:rsid w:val="00796397"/>
    <w:rsid w:val="007C60E2"/>
    <w:rsid w:val="007C7A3F"/>
    <w:rsid w:val="007D1F06"/>
    <w:rsid w:val="007F1578"/>
    <w:rsid w:val="00802E9B"/>
    <w:rsid w:val="00805C7D"/>
    <w:rsid w:val="0080792A"/>
    <w:rsid w:val="008117F9"/>
    <w:rsid w:val="008172AC"/>
    <w:rsid w:val="00820F93"/>
    <w:rsid w:val="00821C16"/>
    <w:rsid w:val="00840B55"/>
    <w:rsid w:val="00843D42"/>
    <w:rsid w:val="00846F53"/>
    <w:rsid w:val="00886AF5"/>
    <w:rsid w:val="008919DF"/>
    <w:rsid w:val="008D6609"/>
    <w:rsid w:val="008E1147"/>
    <w:rsid w:val="008E5A0B"/>
    <w:rsid w:val="00901284"/>
    <w:rsid w:val="00904425"/>
    <w:rsid w:val="00912A67"/>
    <w:rsid w:val="009133B4"/>
    <w:rsid w:val="00924C29"/>
    <w:rsid w:val="00927632"/>
    <w:rsid w:val="00931997"/>
    <w:rsid w:val="00937E2D"/>
    <w:rsid w:val="009469C4"/>
    <w:rsid w:val="009520A6"/>
    <w:rsid w:val="00952721"/>
    <w:rsid w:val="009603FA"/>
    <w:rsid w:val="00963916"/>
    <w:rsid w:val="00964EDD"/>
    <w:rsid w:val="0096564C"/>
    <w:rsid w:val="0097189B"/>
    <w:rsid w:val="00983795"/>
    <w:rsid w:val="00986FCF"/>
    <w:rsid w:val="00987B28"/>
    <w:rsid w:val="00990C07"/>
    <w:rsid w:val="00996BB6"/>
    <w:rsid w:val="00996D15"/>
    <w:rsid w:val="009A0D9B"/>
    <w:rsid w:val="009A68A7"/>
    <w:rsid w:val="009B0630"/>
    <w:rsid w:val="009B17C5"/>
    <w:rsid w:val="009B683D"/>
    <w:rsid w:val="009C47EF"/>
    <w:rsid w:val="009C708E"/>
    <w:rsid w:val="009D375E"/>
    <w:rsid w:val="009D6580"/>
    <w:rsid w:val="009F0BD6"/>
    <w:rsid w:val="009F279C"/>
    <w:rsid w:val="009F391B"/>
    <w:rsid w:val="009F6216"/>
    <w:rsid w:val="00A04ED0"/>
    <w:rsid w:val="00A102AB"/>
    <w:rsid w:val="00A22599"/>
    <w:rsid w:val="00A23209"/>
    <w:rsid w:val="00A238D3"/>
    <w:rsid w:val="00A340E7"/>
    <w:rsid w:val="00A515DD"/>
    <w:rsid w:val="00A73590"/>
    <w:rsid w:val="00A73B96"/>
    <w:rsid w:val="00A746C6"/>
    <w:rsid w:val="00A74888"/>
    <w:rsid w:val="00A8297B"/>
    <w:rsid w:val="00A951BC"/>
    <w:rsid w:val="00AA6910"/>
    <w:rsid w:val="00AA783C"/>
    <w:rsid w:val="00AB2FFD"/>
    <w:rsid w:val="00AB64E8"/>
    <w:rsid w:val="00AC50B1"/>
    <w:rsid w:val="00AC7353"/>
    <w:rsid w:val="00AE0062"/>
    <w:rsid w:val="00AE0212"/>
    <w:rsid w:val="00AF0623"/>
    <w:rsid w:val="00B00917"/>
    <w:rsid w:val="00B02BB9"/>
    <w:rsid w:val="00B0487D"/>
    <w:rsid w:val="00B05C77"/>
    <w:rsid w:val="00B06AAD"/>
    <w:rsid w:val="00B1338B"/>
    <w:rsid w:val="00B2131F"/>
    <w:rsid w:val="00B3086C"/>
    <w:rsid w:val="00B328D8"/>
    <w:rsid w:val="00B33C06"/>
    <w:rsid w:val="00B36A35"/>
    <w:rsid w:val="00B54C4B"/>
    <w:rsid w:val="00B55E35"/>
    <w:rsid w:val="00B624E1"/>
    <w:rsid w:val="00B633D8"/>
    <w:rsid w:val="00B73462"/>
    <w:rsid w:val="00B813A4"/>
    <w:rsid w:val="00B90980"/>
    <w:rsid w:val="00B967FA"/>
    <w:rsid w:val="00B97C3D"/>
    <w:rsid w:val="00BA0BD9"/>
    <w:rsid w:val="00BB1423"/>
    <w:rsid w:val="00BB1931"/>
    <w:rsid w:val="00BD3869"/>
    <w:rsid w:val="00BF4D64"/>
    <w:rsid w:val="00BF7CDF"/>
    <w:rsid w:val="00C030CD"/>
    <w:rsid w:val="00C1176D"/>
    <w:rsid w:val="00C17504"/>
    <w:rsid w:val="00C22E40"/>
    <w:rsid w:val="00C32290"/>
    <w:rsid w:val="00C32F86"/>
    <w:rsid w:val="00C373B8"/>
    <w:rsid w:val="00C4372C"/>
    <w:rsid w:val="00C443EA"/>
    <w:rsid w:val="00C50F87"/>
    <w:rsid w:val="00C53E11"/>
    <w:rsid w:val="00C5488A"/>
    <w:rsid w:val="00C72EFB"/>
    <w:rsid w:val="00C805F8"/>
    <w:rsid w:val="00C80FE6"/>
    <w:rsid w:val="00C82D57"/>
    <w:rsid w:val="00C843BD"/>
    <w:rsid w:val="00C90C4D"/>
    <w:rsid w:val="00C92782"/>
    <w:rsid w:val="00C97C25"/>
    <w:rsid w:val="00CA00ED"/>
    <w:rsid w:val="00CA62DD"/>
    <w:rsid w:val="00CC5AC9"/>
    <w:rsid w:val="00CD3445"/>
    <w:rsid w:val="00CE40DE"/>
    <w:rsid w:val="00CE556C"/>
    <w:rsid w:val="00CE6620"/>
    <w:rsid w:val="00CE6FAF"/>
    <w:rsid w:val="00CE7125"/>
    <w:rsid w:val="00CF109A"/>
    <w:rsid w:val="00CF3AB5"/>
    <w:rsid w:val="00D02EAF"/>
    <w:rsid w:val="00D042E7"/>
    <w:rsid w:val="00D06D90"/>
    <w:rsid w:val="00D06E87"/>
    <w:rsid w:val="00D14B62"/>
    <w:rsid w:val="00D205F0"/>
    <w:rsid w:val="00D32142"/>
    <w:rsid w:val="00D32967"/>
    <w:rsid w:val="00D3621F"/>
    <w:rsid w:val="00D379C9"/>
    <w:rsid w:val="00D402A4"/>
    <w:rsid w:val="00D57874"/>
    <w:rsid w:val="00D6090E"/>
    <w:rsid w:val="00D624D4"/>
    <w:rsid w:val="00D66FF1"/>
    <w:rsid w:val="00D673E9"/>
    <w:rsid w:val="00D73325"/>
    <w:rsid w:val="00D83344"/>
    <w:rsid w:val="00D86EA9"/>
    <w:rsid w:val="00D919B9"/>
    <w:rsid w:val="00DA0C51"/>
    <w:rsid w:val="00DA5420"/>
    <w:rsid w:val="00DB507C"/>
    <w:rsid w:val="00DC4414"/>
    <w:rsid w:val="00DC6F7C"/>
    <w:rsid w:val="00DF57C2"/>
    <w:rsid w:val="00E16087"/>
    <w:rsid w:val="00E369A0"/>
    <w:rsid w:val="00E36EB2"/>
    <w:rsid w:val="00E3735A"/>
    <w:rsid w:val="00E40357"/>
    <w:rsid w:val="00E43322"/>
    <w:rsid w:val="00E46C73"/>
    <w:rsid w:val="00E47324"/>
    <w:rsid w:val="00E62417"/>
    <w:rsid w:val="00E62501"/>
    <w:rsid w:val="00E62ED3"/>
    <w:rsid w:val="00E7336C"/>
    <w:rsid w:val="00E77EF2"/>
    <w:rsid w:val="00E845E6"/>
    <w:rsid w:val="00EA79E8"/>
    <w:rsid w:val="00EA7EC8"/>
    <w:rsid w:val="00EC31AA"/>
    <w:rsid w:val="00ED1CD3"/>
    <w:rsid w:val="00ED27D1"/>
    <w:rsid w:val="00EE0091"/>
    <w:rsid w:val="00EE23DF"/>
    <w:rsid w:val="00EF1388"/>
    <w:rsid w:val="00EF725B"/>
    <w:rsid w:val="00F057E2"/>
    <w:rsid w:val="00F16586"/>
    <w:rsid w:val="00F16BDB"/>
    <w:rsid w:val="00F26EA6"/>
    <w:rsid w:val="00F32A42"/>
    <w:rsid w:val="00F616D3"/>
    <w:rsid w:val="00F636AB"/>
    <w:rsid w:val="00F72BB0"/>
    <w:rsid w:val="00F74C81"/>
    <w:rsid w:val="00F87A8A"/>
    <w:rsid w:val="00F9207A"/>
    <w:rsid w:val="00F97364"/>
    <w:rsid w:val="00FB15CA"/>
    <w:rsid w:val="00FB5EB4"/>
    <w:rsid w:val="00FB67C3"/>
    <w:rsid w:val="00FC01E0"/>
    <w:rsid w:val="00FD6196"/>
    <w:rsid w:val="00FF0132"/>
    <w:rsid w:val="00FF27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B3FFCC0-2212-47F7-BC7F-BA169BA61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147"/>
    <w:pPr>
      <w:spacing w:after="0" w:line="240" w:lineRule="auto"/>
      <w:ind w:right="-57"/>
    </w:pPr>
    <w:rPr>
      <w:rFonts w:ascii="Calibri" w:eastAsia="Calibri" w:hAnsi="Calibri" w:cs="Times New Roman"/>
      <w:color w:val="000000"/>
      <w:spacing w:val="-14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412D8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1147"/>
    <w:pPr>
      <w:spacing w:after="0" w:line="240" w:lineRule="auto"/>
      <w:ind w:right="-57"/>
    </w:pPr>
    <w:rPr>
      <w:rFonts w:ascii="Calibri" w:eastAsia="Calibri" w:hAnsi="Calibri" w:cs="Times New Roman"/>
      <w:color w:val="000000"/>
      <w:spacing w:val="-14"/>
      <w:sz w:val="28"/>
      <w:szCs w:val="28"/>
    </w:rPr>
  </w:style>
  <w:style w:type="paragraph" w:styleId="a4">
    <w:name w:val="List Paragraph"/>
    <w:basedOn w:val="a"/>
    <w:uiPriority w:val="34"/>
    <w:qFormat/>
    <w:rsid w:val="00DB507C"/>
    <w:pPr>
      <w:ind w:left="720"/>
      <w:contextualSpacing/>
    </w:pPr>
  </w:style>
  <w:style w:type="paragraph" w:styleId="a5">
    <w:name w:val="Normal (Web)"/>
    <w:basedOn w:val="a"/>
    <w:rsid w:val="00687792"/>
    <w:pPr>
      <w:spacing w:before="75" w:after="150"/>
      <w:ind w:right="0"/>
    </w:pPr>
    <w:rPr>
      <w:rFonts w:ascii="Verdana" w:eastAsia="Times New Roman" w:hAnsi="Verdana"/>
      <w:color w:val="auto"/>
      <w:spacing w:val="0"/>
      <w:sz w:val="18"/>
      <w:szCs w:val="18"/>
      <w:lang w:eastAsia="ru-RU"/>
    </w:rPr>
  </w:style>
  <w:style w:type="character" w:styleId="a6">
    <w:name w:val="Strong"/>
    <w:qFormat/>
    <w:rsid w:val="00687792"/>
    <w:rPr>
      <w:b/>
      <w:bCs/>
    </w:rPr>
  </w:style>
  <w:style w:type="paragraph" w:customStyle="1" w:styleId="11">
    <w:name w:val="Абзац списка1"/>
    <w:basedOn w:val="a"/>
    <w:rsid w:val="00687792"/>
    <w:pPr>
      <w:ind w:left="720" w:right="0"/>
      <w:contextualSpacing/>
    </w:pPr>
    <w:rPr>
      <w:rFonts w:ascii="Times New Roman" w:hAnsi="Times New Roman"/>
      <w:color w:val="auto"/>
      <w:spacing w:val="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24D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4D26"/>
    <w:rPr>
      <w:rFonts w:ascii="Calibri" w:eastAsia="Calibri" w:hAnsi="Calibri" w:cs="Times New Roman"/>
      <w:color w:val="000000"/>
      <w:spacing w:val="-14"/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224D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4D26"/>
    <w:rPr>
      <w:rFonts w:ascii="Calibri" w:eastAsia="Calibri" w:hAnsi="Calibri" w:cs="Times New Roman"/>
      <w:color w:val="000000"/>
      <w:spacing w:val="-14"/>
      <w:sz w:val="28"/>
      <w:szCs w:val="28"/>
    </w:rPr>
  </w:style>
  <w:style w:type="paragraph" w:customStyle="1" w:styleId="12">
    <w:name w:val="Без интервала1"/>
    <w:rsid w:val="00C72E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em">
    <w:name w:val="em"/>
    <w:basedOn w:val="a0"/>
    <w:rsid w:val="000159A2"/>
  </w:style>
  <w:style w:type="paragraph" w:customStyle="1" w:styleId="13">
    <w:name w:val="Без интервала1"/>
    <w:rsid w:val="000159A2"/>
    <w:pPr>
      <w:widowControl w:val="0"/>
      <w:suppressAutoHyphens/>
      <w:spacing w:after="200" w:line="276" w:lineRule="auto"/>
    </w:pPr>
    <w:rPr>
      <w:rFonts w:ascii="Times New Roman" w:eastAsia="Arial Unicode MS" w:hAnsi="Times New Roman" w:cs="font272"/>
      <w:kern w:val="1"/>
      <w:sz w:val="28"/>
      <w:lang w:eastAsia="ar-SA"/>
    </w:rPr>
  </w:style>
  <w:style w:type="table" w:styleId="ab">
    <w:name w:val="Table Grid"/>
    <w:basedOn w:val="a1"/>
    <w:uiPriority w:val="59"/>
    <w:rsid w:val="00C97C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Subtitle"/>
    <w:basedOn w:val="a"/>
    <w:next w:val="a"/>
    <w:link w:val="ad"/>
    <w:uiPriority w:val="11"/>
    <w:qFormat/>
    <w:rsid w:val="00D379C9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D379C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12D83"/>
    <w:rPr>
      <w:rFonts w:asciiTheme="majorHAnsi" w:eastAsiaTheme="majorEastAsia" w:hAnsiTheme="majorHAnsi" w:cstheme="majorBidi"/>
      <w:b/>
      <w:bCs/>
      <w:color w:val="2E74B5" w:themeColor="accent1" w:themeShade="BF"/>
      <w:spacing w:val="-14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B328D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328D8"/>
    <w:rPr>
      <w:rFonts w:ascii="Tahoma" w:eastAsia="Calibri" w:hAnsi="Tahoma" w:cs="Tahoma"/>
      <w:color w:val="000000"/>
      <w:spacing w:val="-14"/>
      <w:sz w:val="16"/>
      <w:szCs w:val="16"/>
    </w:rPr>
  </w:style>
  <w:style w:type="paragraph" w:styleId="af0">
    <w:name w:val="Body Text"/>
    <w:basedOn w:val="a"/>
    <w:link w:val="af1"/>
    <w:rsid w:val="006E6B0F"/>
    <w:pPr>
      <w:widowControl w:val="0"/>
      <w:suppressAutoHyphens/>
      <w:spacing w:after="120"/>
      <w:ind w:right="0"/>
    </w:pPr>
    <w:rPr>
      <w:rFonts w:ascii="Arial" w:eastAsia="DejaVu Sans" w:hAnsi="Arial"/>
      <w:color w:val="auto"/>
      <w:spacing w:val="0"/>
      <w:kern w:val="1"/>
      <w:sz w:val="20"/>
      <w:szCs w:val="24"/>
    </w:rPr>
  </w:style>
  <w:style w:type="character" w:customStyle="1" w:styleId="af1">
    <w:name w:val="Основной текст Знак"/>
    <w:basedOn w:val="a0"/>
    <w:link w:val="af0"/>
    <w:rsid w:val="006E6B0F"/>
    <w:rPr>
      <w:rFonts w:ascii="Arial" w:eastAsia="DejaVu Sans" w:hAnsi="Arial" w:cs="Times New Roman"/>
      <w:kern w:val="1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F6FE9-CB52-4D3A-8EE3-D1170F3FD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3059</Words>
  <Characters>17440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наталья</cp:lastModifiedBy>
  <cp:revision>8</cp:revision>
  <cp:lastPrinted>2020-10-02T19:42:00Z</cp:lastPrinted>
  <dcterms:created xsi:type="dcterms:W3CDTF">2021-03-07T12:17:00Z</dcterms:created>
  <dcterms:modified xsi:type="dcterms:W3CDTF">2021-03-10T05:12:00Z</dcterms:modified>
</cp:coreProperties>
</file>